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5392" w:rsidRPr="008F0DF5" w:rsidRDefault="00087941" w:rsidP="008F0DF5">
      <w:pPr>
        <w:bidi/>
        <w:jc w:val="center"/>
        <w:rPr>
          <w:rFonts w:cs="B Titr"/>
          <w:b/>
          <w:bCs/>
          <w:sz w:val="24"/>
          <w:szCs w:val="24"/>
          <w:rtl/>
          <w:lang w:bidi="fa-IR"/>
        </w:rPr>
      </w:pPr>
      <w:bookmarkStart w:id="0" w:name="_GoBack"/>
      <w:r w:rsidRPr="008F0DF5">
        <w:rPr>
          <w:rFonts w:cs="B Titr" w:hint="cs"/>
          <w:b/>
          <w:bCs/>
          <w:sz w:val="24"/>
          <w:szCs w:val="24"/>
          <w:rtl/>
          <w:lang w:bidi="fa-IR"/>
        </w:rPr>
        <w:t>طراحی هندسی با تاکید بر القای حس سکوت وآرامش در کتابخانه های عمومی</w:t>
      </w:r>
    </w:p>
    <w:bookmarkEnd w:id="0"/>
    <w:p w:rsidR="00395392" w:rsidRPr="008F0DF5" w:rsidRDefault="00395392" w:rsidP="00832575">
      <w:pPr>
        <w:bidi/>
        <w:jc w:val="center"/>
        <w:rPr>
          <w:rFonts w:cs="B Nazanin"/>
          <w:b/>
          <w:bCs/>
          <w:sz w:val="24"/>
          <w:szCs w:val="24"/>
          <w:vertAlign w:val="superscript"/>
          <w:rtl/>
          <w:lang w:bidi="fa-IR"/>
        </w:rPr>
      </w:pPr>
      <w:r w:rsidRPr="008F0DF5">
        <w:rPr>
          <w:rFonts w:cs="B Nazanin" w:hint="cs"/>
          <w:b/>
          <w:bCs/>
          <w:sz w:val="24"/>
          <w:szCs w:val="24"/>
          <w:rtl/>
          <w:lang w:bidi="fa-IR"/>
        </w:rPr>
        <w:t>مینو گلی لرز</w:t>
      </w:r>
      <w:r w:rsidRPr="008F0DF5">
        <w:rPr>
          <w:rFonts w:cs="B Nazanin" w:hint="cs"/>
          <w:b/>
          <w:bCs/>
          <w:sz w:val="24"/>
          <w:szCs w:val="24"/>
          <w:vertAlign w:val="superscript"/>
          <w:rtl/>
          <w:lang w:bidi="fa-IR"/>
        </w:rPr>
        <w:t>1</w:t>
      </w:r>
      <w:r w:rsidRPr="008F0DF5">
        <w:rPr>
          <w:rFonts w:cs="B Nazanin" w:hint="cs"/>
          <w:b/>
          <w:bCs/>
          <w:sz w:val="24"/>
          <w:szCs w:val="24"/>
          <w:rtl/>
          <w:lang w:bidi="fa-IR"/>
        </w:rPr>
        <w:t>،</w:t>
      </w:r>
      <w:r w:rsidR="00087941" w:rsidRPr="008F0DF5">
        <w:rPr>
          <w:rFonts w:cs="B Nazanin" w:hint="cs"/>
          <w:b/>
          <w:bCs/>
          <w:sz w:val="24"/>
          <w:szCs w:val="24"/>
          <w:rtl/>
          <w:lang w:bidi="fa-IR"/>
        </w:rPr>
        <w:t>دکتر محسن</w:t>
      </w:r>
      <w:r w:rsidRPr="008F0DF5">
        <w:rPr>
          <w:rFonts w:cs="B Nazanin" w:hint="cs"/>
          <w:b/>
          <w:bCs/>
          <w:sz w:val="24"/>
          <w:szCs w:val="24"/>
          <w:rtl/>
          <w:lang w:bidi="fa-IR"/>
        </w:rPr>
        <w:t xml:space="preserve"> روشن</w:t>
      </w:r>
      <w:r w:rsidRPr="008F0DF5">
        <w:rPr>
          <w:rFonts w:cs="B Nazanin" w:hint="cs"/>
          <w:b/>
          <w:bCs/>
          <w:sz w:val="24"/>
          <w:szCs w:val="24"/>
          <w:vertAlign w:val="superscript"/>
          <w:rtl/>
          <w:lang w:bidi="fa-IR"/>
        </w:rPr>
        <w:t>2</w:t>
      </w:r>
    </w:p>
    <w:p w:rsidR="00395392" w:rsidRPr="008F0DF5" w:rsidRDefault="00693D3A" w:rsidP="008F0DF5">
      <w:pPr>
        <w:bidi/>
        <w:jc w:val="center"/>
        <w:rPr>
          <w:rFonts w:asciiTheme="majorBidi" w:hAnsiTheme="majorBidi" w:cs="B Nazanin"/>
          <w:sz w:val="24"/>
          <w:szCs w:val="24"/>
          <w:rtl/>
          <w:lang w:bidi="fa-IR"/>
        </w:rPr>
      </w:pPr>
      <w:r w:rsidRPr="008F0DF5">
        <w:rPr>
          <w:rFonts w:cs="B Nazanin" w:hint="cs"/>
          <w:sz w:val="24"/>
          <w:szCs w:val="24"/>
          <w:rtl/>
          <w:lang w:bidi="fa-IR"/>
        </w:rPr>
        <w:t>1-دانشجوی کارشناسی ارشد،گروه</w:t>
      </w:r>
      <w:r w:rsidR="00395392" w:rsidRPr="008F0DF5">
        <w:rPr>
          <w:rFonts w:cs="B Nazanin" w:hint="cs"/>
          <w:sz w:val="24"/>
          <w:szCs w:val="24"/>
          <w:rtl/>
          <w:lang w:bidi="fa-IR"/>
        </w:rPr>
        <w:t xml:space="preserve"> معماری،دانشگاه غیرانتفاعی راهبردشمال،گیلان،ایران</w:t>
      </w:r>
    </w:p>
    <w:p w:rsidR="00395392" w:rsidRDefault="00395392" w:rsidP="00832575">
      <w:pPr>
        <w:bidi/>
        <w:jc w:val="center"/>
        <w:rPr>
          <w:rFonts w:cs="B Nazanin"/>
          <w:sz w:val="24"/>
          <w:szCs w:val="24"/>
          <w:lang w:bidi="fa-IR"/>
        </w:rPr>
      </w:pPr>
      <w:r w:rsidRPr="008F0DF5">
        <w:rPr>
          <w:rFonts w:cs="B Nazanin" w:hint="cs"/>
          <w:sz w:val="24"/>
          <w:szCs w:val="24"/>
          <w:rtl/>
          <w:lang w:bidi="fa-IR"/>
        </w:rPr>
        <w:t>2-مدرس دانشگاه غیرانتفاعی راهبرد شمال،گیلان،ایران</w:t>
      </w:r>
    </w:p>
    <w:p w:rsidR="008F0DF5" w:rsidRDefault="008F0DF5" w:rsidP="008F0DF5">
      <w:pPr>
        <w:bidi/>
        <w:jc w:val="center"/>
        <w:rPr>
          <w:rFonts w:asciiTheme="majorBidi" w:hAnsiTheme="majorBidi" w:cstheme="majorBidi"/>
          <w:color w:val="222222"/>
          <w:sz w:val="24"/>
          <w:szCs w:val="24"/>
          <w:shd w:val="clear" w:color="auto" w:fill="F8F9FA"/>
        </w:rPr>
      </w:pPr>
      <w:r>
        <w:br/>
      </w:r>
      <w:r w:rsidRPr="008F0DF5">
        <w:rPr>
          <w:rFonts w:asciiTheme="majorBidi" w:hAnsiTheme="majorBidi" w:cstheme="majorBidi"/>
          <w:color w:val="222222"/>
          <w:sz w:val="24"/>
          <w:szCs w:val="24"/>
          <w:shd w:val="clear" w:color="auto" w:fill="F8F9FA"/>
        </w:rPr>
        <w:t>Geometric design emphasizing silence and peace in public libraries</w:t>
      </w:r>
    </w:p>
    <w:p w:rsidR="008F0DF5" w:rsidRPr="008F0DF5" w:rsidRDefault="008F0DF5" w:rsidP="008F0D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center"/>
        <w:rPr>
          <w:rFonts w:asciiTheme="majorBidi" w:eastAsia="Times New Roman" w:hAnsiTheme="majorBidi" w:cstheme="majorBidi"/>
          <w:color w:val="222222"/>
          <w:sz w:val="24"/>
          <w:szCs w:val="24"/>
          <w:lang w:val="en"/>
        </w:rPr>
      </w:pPr>
      <w:proofErr w:type="spellStart"/>
      <w:r>
        <w:rPr>
          <w:rFonts w:asciiTheme="majorBidi" w:eastAsia="Times New Roman" w:hAnsiTheme="majorBidi" w:cstheme="majorBidi"/>
          <w:color w:val="222222"/>
          <w:sz w:val="24"/>
          <w:szCs w:val="24"/>
          <w:lang w:val="en"/>
        </w:rPr>
        <w:t>Minoo</w:t>
      </w:r>
      <w:proofErr w:type="spellEnd"/>
      <w:r>
        <w:rPr>
          <w:rFonts w:asciiTheme="majorBidi" w:eastAsia="Times New Roman" w:hAnsiTheme="majorBidi" w:cstheme="majorBidi"/>
          <w:color w:val="222222"/>
          <w:sz w:val="24"/>
          <w:szCs w:val="24"/>
          <w:lang w:val="en"/>
        </w:rPr>
        <w:t xml:space="preserve"> golilarz</w:t>
      </w:r>
      <w:r>
        <w:rPr>
          <w:rFonts w:asciiTheme="majorBidi" w:eastAsia="Times New Roman" w:hAnsiTheme="majorBidi" w:cstheme="majorBidi"/>
          <w:color w:val="222222"/>
          <w:vertAlign w:val="superscript"/>
          <w:lang w:val="en"/>
        </w:rPr>
        <w:t>1</w:t>
      </w:r>
      <w:r w:rsidRPr="008F0DF5">
        <w:rPr>
          <w:rFonts w:asciiTheme="majorBidi" w:eastAsia="Times New Roman" w:hAnsiTheme="majorBidi" w:cstheme="majorBidi"/>
          <w:color w:val="222222"/>
          <w:sz w:val="24"/>
          <w:szCs w:val="24"/>
          <w:lang w:val="en"/>
        </w:rPr>
        <w:t xml:space="preserve">, </w:t>
      </w:r>
      <w:proofErr w:type="spellStart"/>
      <w:r w:rsidRPr="008F0DF5">
        <w:rPr>
          <w:rFonts w:asciiTheme="majorBidi" w:eastAsia="Times New Roman" w:hAnsiTheme="majorBidi" w:cstheme="majorBidi"/>
          <w:color w:val="222222"/>
          <w:sz w:val="24"/>
          <w:szCs w:val="24"/>
          <w:lang w:val="en"/>
        </w:rPr>
        <w:t>Dr</w:t>
      </w:r>
      <w:proofErr w:type="spellEnd"/>
      <w:r w:rsidRPr="008F0DF5">
        <w:rPr>
          <w:rFonts w:asciiTheme="majorBidi" w:eastAsia="Times New Roman" w:hAnsiTheme="majorBidi" w:cstheme="majorBidi"/>
          <w:color w:val="222222"/>
          <w:sz w:val="24"/>
          <w:szCs w:val="24"/>
          <w:lang w:val="en"/>
        </w:rPr>
        <w:t xml:space="preserve"> Mohsen Roshan </w:t>
      </w:r>
      <w:r w:rsidRPr="008F0DF5">
        <w:rPr>
          <w:rFonts w:asciiTheme="majorBidi" w:eastAsia="Times New Roman" w:hAnsiTheme="majorBidi" w:cstheme="majorBidi"/>
          <w:color w:val="222222"/>
          <w:sz w:val="24"/>
          <w:szCs w:val="24"/>
          <w:vertAlign w:val="superscript"/>
          <w:lang w:val="en"/>
        </w:rPr>
        <w:t>2</w:t>
      </w:r>
    </w:p>
    <w:p w:rsidR="008F0DF5" w:rsidRPr="008F0DF5" w:rsidRDefault="008F0DF5" w:rsidP="008F0D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center"/>
        <w:rPr>
          <w:rFonts w:asciiTheme="majorBidi" w:eastAsia="Times New Roman" w:hAnsiTheme="majorBidi" w:cstheme="majorBidi"/>
          <w:color w:val="222222"/>
          <w:sz w:val="24"/>
          <w:szCs w:val="24"/>
          <w:lang w:val="en"/>
        </w:rPr>
      </w:pPr>
      <w:r w:rsidRPr="008F0DF5">
        <w:rPr>
          <w:rFonts w:asciiTheme="majorBidi" w:eastAsia="Times New Roman" w:hAnsiTheme="majorBidi" w:cstheme="majorBidi"/>
          <w:color w:val="222222"/>
          <w:sz w:val="24"/>
          <w:szCs w:val="24"/>
          <w:lang w:val="en"/>
        </w:rPr>
        <w:t xml:space="preserve">1- M.Sc. student, Department of Architecture, North Strategic Nonprofit University, </w:t>
      </w:r>
      <w:proofErr w:type="spellStart"/>
      <w:r w:rsidRPr="008F0DF5">
        <w:rPr>
          <w:rFonts w:asciiTheme="majorBidi" w:eastAsia="Times New Roman" w:hAnsiTheme="majorBidi" w:cstheme="majorBidi"/>
          <w:color w:val="222222"/>
          <w:sz w:val="24"/>
          <w:szCs w:val="24"/>
          <w:lang w:val="en"/>
        </w:rPr>
        <w:t>Guilan</w:t>
      </w:r>
      <w:proofErr w:type="spellEnd"/>
      <w:r w:rsidRPr="008F0DF5">
        <w:rPr>
          <w:rFonts w:asciiTheme="majorBidi" w:eastAsia="Times New Roman" w:hAnsiTheme="majorBidi" w:cstheme="majorBidi"/>
          <w:color w:val="222222"/>
          <w:sz w:val="24"/>
          <w:szCs w:val="24"/>
          <w:lang w:val="en"/>
        </w:rPr>
        <w:t>, Iran</w:t>
      </w:r>
    </w:p>
    <w:p w:rsidR="008F0DF5" w:rsidRPr="008F0DF5" w:rsidRDefault="008F0DF5" w:rsidP="008F0D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center"/>
        <w:rPr>
          <w:rFonts w:asciiTheme="majorBidi" w:eastAsia="Times New Roman" w:hAnsiTheme="majorBidi" w:cstheme="majorBidi"/>
          <w:color w:val="222222"/>
          <w:sz w:val="24"/>
          <w:szCs w:val="24"/>
        </w:rPr>
      </w:pPr>
      <w:r w:rsidRPr="008F0DF5">
        <w:rPr>
          <w:rFonts w:asciiTheme="majorBidi" w:eastAsia="Times New Roman" w:hAnsiTheme="majorBidi" w:cstheme="majorBidi"/>
          <w:color w:val="222222"/>
          <w:sz w:val="24"/>
          <w:szCs w:val="24"/>
          <w:lang w:val="en"/>
        </w:rPr>
        <w:t xml:space="preserve">2-Instructor of Northern Strategy Nonprofit University, </w:t>
      </w:r>
      <w:proofErr w:type="spellStart"/>
      <w:r w:rsidRPr="008F0DF5">
        <w:rPr>
          <w:rFonts w:asciiTheme="majorBidi" w:eastAsia="Times New Roman" w:hAnsiTheme="majorBidi" w:cstheme="majorBidi"/>
          <w:color w:val="222222"/>
          <w:sz w:val="24"/>
          <w:szCs w:val="24"/>
          <w:lang w:val="en"/>
        </w:rPr>
        <w:t>Guilan</w:t>
      </w:r>
      <w:proofErr w:type="spellEnd"/>
      <w:r w:rsidRPr="008F0DF5">
        <w:rPr>
          <w:rFonts w:asciiTheme="majorBidi" w:eastAsia="Times New Roman" w:hAnsiTheme="majorBidi" w:cstheme="majorBidi"/>
          <w:color w:val="222222"/>
          <w:sz w:val="24"/>
          <w:szCs w:val="24"/>
          <w:lang w:val="en"/>
        </w:rPr>
        <w:t>, Iran</w:t>
      </w:r>
    </w:p>
    <w:p w:rsidR="008F0DF5" w:rsidRPr="008F0DF5" w:rsidRDefault="008F0DF5" w:rsidP="008F0DF5">
      <w:pPr>
        <w:bidi/>
        <w:jc w:val="center"/>
        <w:rPr>
          <w:rFonts w:asciiTheme="majorBidi" w:hAnsiTheme="majorBidi" w:cstheme="majorBidi"/>
          <w:sz w:val="24"/>
          <w:szCs w:val="24"/>
          <w:lang w:bidi="fa-IR"/>
        </w:rPr>
      </w:pPr>
    </w:p>
    <w:p w:rsidR="00395392" w:rsidRPr="008F0DF5" w:rsidRDefault="008F0DF5" w:rsidP="008F0DF5">
      <w:pPr>
        <w:bidi/>
        <w:jc w:val="center"/>
        <w:rPr>
          <w:rFonts w:cs="B Nazanin"/>
          <w:rtl/>
          <w:lang w:bidi="fa-IR"/>
        </w:rPr>
      </w:pPr>
      <w:r w:rsidRPr="00832575">
        <w:rPr>
          <w:rFonts w:asciiTheme="majorBidi" w:hAnsiTheme="majorBidi" w:cs="B Nazanin"/>
          <w:rtl/>
          <w:lang w:bidi="fa-IR"/>
        </w:rPr>
        <w:t>(</w:t>
      </w:r>
      <w:r w:rsidRPr="00832575">
        <w:rPr>
          <w:rFonts w:cs="B Nazanin"/>
        </w:rPr>
        <w:fldChar w:fldCharType="begin"/>
      </w:r>
      <w:r w:rsidRPr="00832575">
        <w:rPr>
          <w:rFonts w:cs="B Nazanin"/>
        </w:rPr>
        <w:instrText xml:space="preserve"> HYPERLINK "mailto:minogolilarz1375@gmail.com" </w:instrText>
      </w:r>
      <w:r w:rsidRPr="00832575">
        <w:rPr>
          <w:rFonts w:cs="B Nazanin"/>
        </w:rPr>
        <w:fldChar w:fldCharType="separate"/>
      </w:r>
      <w:r w:rsidRPr="00832575">
        <w:rPr>
          <w:rStyle w:val="Hyperlink"/>
          <w:rFonts w:asciiTheme="majorBidi" w:hAnsiTheme="majorBidi" w:cs="B Nazanin"/>
          <w:lang w:bidi="fa-IR"/>
        </w:rPr>
        <w:t>minogolilarz1375@gmail.com</w:t>
      </w:r>
      <w:r w:rsidRPr="00832575">
        <w:rPr>
          <w:rStyle w:val="Hyperlink"/>
          <w:rFonts w:asciiTheme="majorBidi" w:hAnsiTheme="majorBidi" w:cs="B Nazanin"/>
          <w:lang w:bidi="fa-IR"/>
        </w:rPr>
        <w:fldChar w:fldCharType="end"/>
      </w:r>
      <w:r w:rsidRPr="00832575">
        <w:rPr>
          <w:rFonts w:asciiTheme="majorBidi" w:hAnsiTheme="majorBidi" w:cs="B Nazanin"/>
          <w:rtl/>
          <w:lang w:bidi="fa-IR"/>
        </w:rPr>
        <w:t>)</w:t>
      </w:r>
    </w:p>
    <w:p w:rsidR="00325532" w:rsidRPr="008F0DF5" w:rsidRDefault="00325532" w:rsidP="0024306F">
      <w:pPr>
        <w:bidi/>
        <w:rPr>
          <w:rFonts w:cs="B Nazanin"/>
          <w:b/>
          <w:bCs/>
          <w:sz w:val="28"/>
          <w:szCs w:val="28"/>
          <w:rtl/>
          <w:lang w:bidi="fa-IR"/>
        </w:rPr>
      </w:pPr>
      <w:r w:rsidRPr="008F0DF5">
        <w:rPr>
          <w:rFonts w:cs="B Nazanin" w:hint="cs"/>
          <w:b/>
          <w:bCs/>
          <w:sz w:val="28"/>
          <w:szCs w:val="28"/>
          <w:rtl/>
          <w:lang w:bidi="fa-IR"/>
        </w:rPr>
        <w:t>چکیده:</w:t>
      </w:r>
    </w:p>
    <w:p w:rsidR="005F18A8" w:rsidRPr="00570941" w:rsidRDefault="00087941" w:rsidP="00570941">
      <w:pPr>
        <w:bidi/>
        <w:spacing w:after="0" w:line="240" w:lineRule="auto"/>
        <w:contextualSpacing/>
        <w:jc w:val="both"/>
        <w:rPr>
          <w:rFonts w:ascii="Times New Roman" w:eastAsia="Times New Roman" w:hAnsi="Times New Roman" w:cs="B Nazanin"/>
          <w:color w:val="000000" w:themeColor="text1"/>
          <w:sz w:val="24"/>
          <w:szCs w:val="24"/>
        </w:rPr>
      </w:pPr>
      <w:r w:rsidRPr="008F0DF5">
        <w:rPr>
          <w:rFonts w:asciiTheme="majorHAnsi" w:eastAsiaTheme="majorEastAsia" w:hAnsi="Times New Roman" w:cs="B Nazanin" w:hint="cs"/>
          <w:color w:val="000000" w:themeColor="text1"/>
          <w:kern w:val="24"/>
          <w:sz w:val="24"/>
          <w:szCs w:val="24"/>
          <w:rtl/>
          <w:lang w:bidi="fa-IR"/>
        </w:rPr>
        <w:t>اشکال هندسی،فرم ها وتغییرشکل ها بدنه اصلی طراحی معماری را شکل می دهند.درتاریخچه معماری قواعد هندسی براساس نظریه های تناسب وتقارن،ابزار معینی رابرای ظراحی معماری شکل داده اند.هدف این پژوهش پیداکردن هندسه مناسب کتابخانه درجهت القای حس آرامش وسکوت است.</w:t>
      </w:r>
      <w:r w:rsidR="005F18A8" w:rsidRPr="008F0DF5">
        <w:rPr>
          <w:rFonts w:cs="B Nazanin" w:hint="cs"/>
          <w:sz w:val="24"/>
          <w:szCs w:val="24"/>
          <w:rtl/>
          <w:lang w:bidi="fa-IR"/>
        </w:rPr>
        <w:t>نوع تحقیق حاضر کاربردی ،روش تحقیق آ</w:t>
      </w:r>
      <w:r w:rsidR="00693D3A" w:rsidRPr="008F0DF5">
        <w:rPr>
          <w:rFonts w:cs="B Nazanin" w:hint="cs"/>
          <w:sz w:val="24"/>
          <w:szCs w:val="24"/>
          <w:rtl/>
          <w:lang w:bidi="fa-IR"/>
        </w:rPr>
        <w:t xml:space="preserve">ن کمی </w:t>
      </w:r>
      <w:r w:rsidR="004941C2" w:rsidRPr="008F0DF5">
        <w:rPr>
          <w:rFonts w:cs="B Nazanin" w:hint="cs"/>
          <w:sz w:val="24"/>
          <w:szCs w:val="24"/>
          <w:rtl/>
          <w:lang w:bidi="fa-IR"/>
        </w:rPr>
        <w:t>،</w:t>
      </w:r>
      <w:r w:rsidR="00693D3A" w:rsidRPr="008F0DF5">
        <w:rPr>
          <w:rFonts w:cs="B Nazanin" w:hint="cs"/>
          <w:sz w:val="24"/>
          <w:szCs w:val="24"/>
          <w:rtl/>
          <w:lang w:bidi="fa-IR"/>
        </w:rPr>
        <w:t>تحلیلی-توصیفی</w:t>
      </w:r>
      <w:r w:rsidR="005F18A8" w:rsidRPr="008F0DF5">
        <w:rPr>
          <w:rFonts w:cs="B Nazanin" w:hint="cs"/>
          <w:sz w:val="24"/>
          <w:szCs w:val="24"/>
          <w:rtl/>
          <w:lang w:bidi="fa-IR"/>
        </w:rPr>
        <w:t xml:space="preserve"> است.</w:t>
      </w:r>
      <w:r w:rsidR="00693D3A" w:rsidRPr="008F0DF5">
        <w:rPr>
          <w:rFonts w:cs="B Nazanin" w:hint="cs"/>
          <w:sz w:val="24"/>
          <w:szCs w:val="24"/>
          <w:rtl/>
        </w:rPr>
        <w:t xml:space="preserve"> </w:t>
      </w:r>
      <w:r w:rsidR="00D76DCB" w:rsidRPr="008F0DF5">
        <w:rPr>
          <w:rFonts w:cs="B Nazanin" w:hint="cs"/>
          <w:sz w:val="24"/>
          <w:szCs w:val="24"/>
          <w:rtl/>
        </w:rPr>
        <w:t xml:space="preserve">بااستفاده از مطالعات کتابخانه ای تعاریف استخراج گردید،درگام بعدی متغیرهای به دست آمده مورد تجزیه وتحلیل قرارگرفت،در پژوهش حاضر به این نتیجه رسیدیم که مناسب ترین شکل برای ایجاد حس آرامش وسکوت در کتابخانه،شکل مربع است،اتصال شکل ها با همدیگر بهتر است با تناسبات </w:t>
      </w:r>
      <w:r w:rsidR="00D76DCB" w:rsidRPr="008F0DF5">
        <w:rPr>
          <w:rFonts w:cs="B Nazanin" w:hint="cs"/>
          <w:sz w:val="24"/>
          <w:szCs w:val="24"/>
          <w:rtl/>
          <w:lang w:bidi="fa-IR"/>
        </w:rPr>
        <w:t xml:space="preserve"> 2/1، 3/1، 4/1، 5/1</w:t>
      </w:r>
      <w:r w:rsidR="00D76DCB" w:rsidRPr="008F0DF5">
        <w:rPr>
          <w:rFonts w:cs="B Nazanin" w:hint="cs"/>
          <w:sz w:val="24"/>
          <w:szCs w:val="24"/>
          <w:rtl/>
          <w:lang w:bidi="fa-IR"/>
        </w:rPr>
        <w:t>باشد.درنهایت به شاخص های تاثیرگذار برهندسه رسیدیم که شامل:شکل زمین،اقلیم ونوع کاربری است که هرکدام دارای زیرشاخه می باشد.</w:t>
      </w:r>
    </w:p>
    <w:p w:rsidR="001847AE" w:rsidRPr="008F0DF5" w:rsidRDefault="00325532" w:rsidP="0074263E">
      <w:pPr>
        <w:bidi/>
        <w:spacing w:after="0" w:line="240" w:lineRule="auto"/>
        <w:contextualSpacing/>
        <w:jc w:val="both"/>
        <w:rPr>
          <w:rFonts w:ascii="Times New Roman" w:eastAsia="Times New Roman" w:hAnsi="Times New Roman" w:cs="B Nazanin"/>
          <w:b/>
          <w:bCs/>
          <w:color w:val="000000" w:themeColor="text1"/>
          <w:sz w:val="28"/>
          <w:szCs w:val="28"/>
          <w:rtl/>
        </w:rPr>
      </w:pPr>
      <w:r w:rsidRPr="008F0DF5">
        <w:rPr>
          <w:rFonts w:ascii="Times New Roman" w:eastAsia="Times New Roman" w:hAnsi="Times New Roman" w:cs="B Nazanin" w:hint="cs"/>
          <w:b/>
          <w:bCs/>
          <w:color w:val="000000" w:themeColor="text1"/>
          <w:sz w:val="28"/>
          <w:szCs w:val="28"/>
          <w:rtl/>
        </w:rPr>
        <w:t>کلیدواژه:</w:t>
      </w:r>
    </w:p>
    <w:p w:rsidR="007A09AD" w:rsidRDefault="00087941" w:rsidP="007A09AD">
      <w:pPr>
        <w:bidi/>
        <w:jc w:val="lowKashida"/>
        <w:rPr>
          <w:rFonts w:cs="B Nazanin"/>
          <w:sz w:val="24"/>
          <w:szCs w:val="24"/>
          <w:lang w:bidi="fa-IR"/>
        </w:rPr>
      </w:pPr>
      <w:r>
        <w:rPr>
          <w:rFonts w:cs="B Nazanin" w:hint="cs"/>
          <w:sz w:val="24"/>
          <w:szCs w:val="24"/>
          <w:rtl/>
          <w:lang w:bidi="fa-IR"/>
        </w:rPr>
        <w:t>کتابخانه</w:t>
      </w:r>
      <w:r w:rsidR="0074263E" w:rsidRPr="00395392">
        <w:rPr>
          <w:rFonts w:cs="B Nazanin" w:hint="cs"/>
          <w:sz w:val="24"/>
          <w:szCs w:val="24"/>
          <w:rtl/>
          <w:lang w:bidi="fa-IR"/>
        </w:rPr>
        <w:t>،</w:t>
      </w:r>
      <w:r>
        <w:rPr>
          <w:rFonts w:cs="B Nazanin" w:hint="cs"/>
          <w:sz w:val="24"/>
          <w:szCs w:val="24"/>
          <w:rtl/>
          <w:lang w:bidi="fa-IR"/>
        </w:rPr>
        <w:t>ا</w:t>
      </w:r>
      <w:r w:rsidR="00CB3902">
        <w:rPr>
          <w:rFonts w:cs="B Nazanin" w:hint="cs"/>
          <w:sz w:val="24"/>
          <w:szCs w:val="24"/>
          <w:rtl/>
          <w:lang w:bidi="fa-IR"/>
        </w:rPr>
        <w:t xml:space="preserve">لقا </w:t>
      </w:r>
      <w:r>
        <w:rPr>
          <w:rFonts w:cs="B Nazanin" w:hint="cs"/>
          <w:sz w:val="24"/>
          <w:szCs w:val="24"/>
          <w:rtl/>
          <w:lang w:bidi="fa-IR"/>
        </w:rPr>
        <w:t>حس آرامش</w:t>
      </w:r>
      <w:r w:rsidR="0074263E" w:rsidRPr="00395392">
        <w:rPr>
          <w:rFonts w:cs="B Nazanin" w:hint="cs"/>
          <w:sz w:val="24"/>
          <w:szCs w:val="24"/>
          <w:rtl/>
          <w:lang w:bidi="fa-IR"/>
        </w:rPr>
        <w:t>،</w:t>
      </w:r>
      <w:r>
        <w:rPr>
          <w:rFonts w:cs="B Nazanin" w:hint="cs"/>
          <w:sz w:val="24"/>
          <w:szCs w:val="24"/>
          <w:rtl/>
          <w:lang w:bidi="fa-IR"/>
        </w:rPr>
        <w:t>سکو</w:t>
      </w:r>
      <w:r w:rsidR="0074263E" w:rsidRPr="00395392">
        <w:rPr>
          <w:rFonts w:cs="B Nazanin" w:hint="cs"/>
          <w:sz w:val="24"/>
          <w:szCs w:val="24"/>
          <w:rtl/>
          <w:lang w:bidi="fa-IR"/>
        </w:rPr>
        <w:t>ت،</w:t>
      </w:r>
      <w:r>
        <w:rPr>
          <w:rFonts w:cs="B Nazanin" w:hint="cs"/>
          <w:sz w:val="24"/>
          <w:szCs w:val="24"/>
          <w:rtl/>
          <w:lang w:bidi="fa-IR"/>
        </w:rPr>
        <w:t>طراحی هندسی</w:t>
      </w:r>
    </w:p>
    <w:p w:rsidR="008F0DF5" w:rsidRPr="005F4EF1" w:rsidRDefault="00570941" w:rsidP="00570941">
      <w:pPr>
        <w:rPr>
          <w:rFonts w:asciiTheme="majorBidi" w:hAnsiTheme="majorBidi" w:cstheme="majorBidi"/>
          <w:b/>
          <w:bCs/>
          <w:sz w:val="24"/>
          <w:szCs w:val="24"/>
          <w:lang w:bidi="fa-IR"/>
        </w:rPr>
      </w:pPr>
      <w:r w:rsidRPr="005F4EF1">
        <w:rPr>
          <w:rFonts w:asciiTheme="majorBidi" w:hAnsiTheme="majorBidi" w:cstheme="majorBidi"/>
          <w:b/>
          <w:bCs/>
          <w:sz w:val="24"/>
          <w:szCs w:val="24"/>
          <w:lang w:bidi="fa-IR"/>
        </w:rPr>
        <w:t>Ab</w:t>
      </w:r>
      <w:r w:rsidR="008F0DF5" w:rsidRPr="005F4EF1">
        <w:rPr>
          <w:rFonts w:asciiTheme="majorBidi" w:hAnsiTheme="majorBidi" w:cstheme="majorBidi"/>
          <w:b/>
          <w:bCs/>
          <w:sz w:val="24"/>
          <w:szCs w:val="24"/>
          <w:lang w:bidi="fa-IR"/>
        </w:rPr>
        <w:t>stract</w:t>
      </w:r>
      <w:r w:rsidRPr="005F4EF1">
        <w:rPr>
          <w:rFonts w:asciiTheme="majorBidi" w:hAnsiTheme="majorBidi" w:cstheme="majorBidi"/>
          <w:b/>
          <w:bCs/>
          <w:sz w:val="24"/>
          <w:szCs w:val="24"/>
          <w:lang w:bidi="fa-IR"/>
        </w:rPr>
        <w:t>:</w:t>
      </w:r>
    </w:p>
    <w:p w:rsidR="00570941" w:rsidRPr="005F4EF1" w:rsidRDefault="00570941" w:rsidP="00570941">
      <w:pPr>
        <w:pStyle w:val="HTMLPreformatted"/>
        <w:shd w:val="clear" w:color="auto" w:fill="F8F9FA"/>
        <w:spacing w:line="540" w:lineRule="atLeast"/>
        <w:jc w:val="both"/>
        <w:rPr>
          <w:rFonts w:asciiTheme="majorBidi" w:eastAsia="Times New Roman" w:hAnsiTheme="majorBidi" w:cstheme="majorBidi"/>
          <w:color w:val="222222"/>
          <w:sz w:val="22"/>
          <w:szCs w:val="22"/>
          <w:lang w:val="en"/>
        </w:rPr>
      </w:pPr>
      <w:r w:rsidRPr="00570941">
        <w:rPr>
          <w:rFonts w:asciiTheme="majorBidi" w:eastAsia="Times New Roman" w:hAnsiTheme="majorBidi" w:cstheme="majorBidi"/>
          <w:color w:val="222222"/>
          <w:sz w:val="22"/>
          <w:szCs w:val="22"/>
          <w:lang w:val="en"/>
        </w:rPr>
        <w:t>Geometric shapes, shapes and shapes form the main body of architectural design.</w:t>
      </w:r>
      <w:r w:rsidRPr="005F4EF1">
        <w:rPr>
          <w:rFonts w:asciiTheme="majorBidi" w:eastAsia="Times New Roman" w:hAnsiTheme="majorBidi" w:cstheme="majorBidi"/>
          <w:color w:val="222222"/>
          <w:sz w:val="22"/>
          <w:szCs w:val="22"/>
          <w:lang w:val="en"/>
        </w:rPr>
        <w:t xml:space="preserve"> </w:t>
      </w:r>
      <w:r w:rsidRPr="005F4EF1">
        <w:rPr>
          <w:rFonts w:asciiTheme="majorBidi" w:eastAsia="Times New Roman" w:hAnsiTheme="majorBidi" w:cstheme="majorBidi"/>
          <w:color w:val="222222"/>
          <w:sz w:val="22"/>
          <w:szCs w:val="22"/>
          <w:lang w:val="en"/>
        </w:rPr>
        <w:t>In the history of architecture, geometrical rules based on theories of proportion and symmetry have shaped certain tools for architectural elegance.</w:t>
      </w:r>
      <w:r w:rsidRPr="005F4EF1">
        <w:rPr>
          <w:rFonts w:asciiTheme="majorBidi" w:eastAsia="Times New Roman" w:hAnsiTheme="majorBidi" w:cstheme="majorBidi"/>
          <w:color w:val="222222"/>
          <w:sz w:val="22"/>
          <w:szCs w:val="22"/>
          <w:lang w:val="en"/>
        </w:rPr>
        <w:t xml:space="preserve"> </w:t>
      </w:r>
      <w:r w:rsidRPr="005F4EF1">
        <w:rPr>
          <w:rFonts w:asciiTheme="majorBidi" w:eastAsia="Times New Roman" w:hAnsiTheme="majorBidi" w:cstheme="majorBidi"/>
          <w:color w:val="222222"/>
          <w:sz w:val="22"/>
          <w:szCs w:val="22"/>
          <w:lang w:val="en"/>
        </w:rPr>
        <w:t xml:space="preserve">The research type is applied, its research method is quantitative, analytical-descriptive. Using library studies, definitions were extracted, and the next step was to analyze the variables obtained. In the present study, we concluded that the most appropriate form to create a sense of relaxation </w:t>
      </w:r>
      <w:r w:rsidRPr="005F4EF1">
        <w:rPr>
          <w:rFonts w:asciiTheme="majorBidi" w:eastAsia="Times New Roman" w:hAnsiTheme="majorBidi" w:cstheme="majorBidi"/>
          <w:color w:val="222222"/>
          <w:sz w:val="22"/>
          <w:szCs w:val="22"/>
          <w:lang w:val="en"/>
        </w:rPr>
        <w:lastRenderedPageBreak/>
        <w:t>in the library is the square shape; With proportions of 1.2, 1.3, 1.4, 1.5, we finally reached the most influential indicators, including: landform, climate, and type of land use, each with a subcategory.</w:t>
      </w:r>
    </w:p>
    <w:p w:rsidR="00570941" w:rsidRPr="005F4EF1" w:rsidRDefault="00570941" w:rsidP="00570941">
      <w:pPr>
        <w:pStyle w:val="HTMLPreformatted"/>
        <w:shd w:val="clear" w:color="auto" w:fill="F8F9FA"/>
        <w:spacing w:line="540" w:lineRule="atLeast"/>
        <w:jc w:val="both"/>
        <w:rPr>
          <w:rFonts w:asciiTheme="majorBidi" w:eastAsia="Times New Roman" w:hAnsiTheme="majorBidi" w:cstheme="majorBidi"/>
          <w:b/>
          <w:bCs/>
          <w:color w:val="222222"/>
          <w:sz w:val="22"/>
          <w:szCs w:val="22"/>
          <w:lang w:val="en"/>
        </w:rPr>
      </w:pPr>
      <w:r w:rsidRPr="005F4EF1">
        <w:rPr>
          <w:rFonts w:asciiTheme="majorBidi" w:eastAsia="Times New Roman" w:hAnsiTheme="majorBidi" w:cstheme="majorBidi"/>
          <w:b/>
          <w:bCs/>
          <w:color w:val="222222"/>
          <w:sz w:val="24"/>
          <w:szCs w:val="24"/>
          <w:lang w:val="en"/>
        </w:rPr>
        <w:t>Keywords:</w:t>
      </w:r>
      <w:r>
        <w:br/>
      </w:r>
      <w:r w:rsidRPr="005F4EF1">
        <w:rPr>
          <w:rFonts w:asciiTheme="majorBidi" w:hAnsiTheme="majorBidi" w:cstheme="majorBidi"/>
          <w:color w:val="222222"/>
          <w:sz w:val="22"/>
          <w:szCs w:val="22"/>
          <w:shd w:val="clear" w:color="auto" w:fill="F8F9FA"/>
        </w:rPr>
        <w:t>Library, inducing a sense of calm, silence, geometric design</w:t>
      </w:r>
    </w:p>
    <w:p w:rsidR="008F0DF5" w:rsidRPr="005F18A8" w:rsidRDefault="008F0DF5" w:rsidP="008F0DF5">
      <w:pPr>
        <w:bidi/>
        <w:jc w:val="lowKashida"/>
        <w:rPr>
          <w:rFonts w:cs="B Nazanin"/>
          <w:sz w:val="24"/>
          <w:szCs w:val="24"/>
          <w:vertAlign w:val="superscript"/>
          <w:lang w:bidi="fa-IR"/>
        </w:rPr>
      </w:pPr>
    </w:p>
    <w:p w:rsidR="00325532" w:rsidRPr="005F4EF1" w:rsidRDefault="007A09AD" w:rsidP="0024306F">
      <w:pPr>
        <w:bidi/>
        <w:rPr>
          <w:rFonts w:cs="B Nazanin"/>
          <w:b/>
          <w:bCs/>
          <w:sz w:val="28"/>
          <w:szCs w:val="28"/>
          <w:rtl/>
          <w:lang w:bidi="fa-IR"/>
        </w:rPr>
      </w:pPr>
      <w:r w:rsidRPr="005F4EF1">
        <w:rPr>
          <w:rFonts w:cs="B Nazanin" w:hint="cs"/>
          <w:b/>
          <w:bCs/>
          <w:sz w:val="28"/>
          <w:szCs w:val="28"/>
          <w:rtl/>
          <w:lang w:bidi="fa-IR"/>
        </w:rPr>
        <w:t>1-</w:t>
      </w:r>
      <w:r w:rsidR="00325532" w:rsidRPr="005F4EF1">
        <w:rPr>
          <w:rFonts w:cs="B Nazanin" w:hint="cs"/>
          <w:b/>
          <w:bCs/>
          <w:sz w:val="28"/>
          <w:szCs w:val="28"/>
          <w:rtl/>
          <w:lang w:bidi="fa-IR"/>
        </w:rPr>
        <w:t>مقدمه:</w:t>
      </w:r>
    </w:p>
    <w:p w:rsidR="0074263E" w:rsidRPr="005F4EF1" w:rsidRDefault="00152BED" w:rsidP="006406E8">
      <w:pPr>
        <w:bidi/>
        <w:jc w:val="both"/>
        <w:rPr>
          <w:rFonts w:asciiTheme="majorHAnsi" w:eastAsiaTheme="majorEastAsia" w:hAnsi="Times New Roman" w:cs="B Nazanin"/>
          <w:color w:val="000000" w:themeColor="text1"/>
          <w:kern w:val="24"/>
          <w:sz w:val="24"/>
          <w:szCs w:val="24"/>
          <w:rtl/>
          <w:lang w:bidi="fa-IR"/>
        </w:rPr>
      </w:pPr>
      <w:r w:rsidRPr="005F4EF1">
        <w:rPr>
          <w:rFonts w:asciiTheme="majorHAnsi" w:eastAsiaTheme="majorEastAsia" w:hAnsi="Times New Roman" w:cs="B Nazanin" w:hint="cs"/>
          <w:color w:val="000000" w:themeColor="text1"/>
          <w:kern w:val="24"/>
          <w:sz w:val="24"/>
          <w:szCs w:val="24"/>
          <w:rtl/>
          <w:lang w:bidi="fa-IR"/>
        </w:rPr>
        <w:t>می توان گفت علم بنیادین فرم ها ونظم هندسی موجود در آن ها وارد پروسه ساخت وطراحی معماری شده است.ساخت یک اثر معماری با المان هاو ارتباطات میان آن ها آغاز می گردد.هندسه می تواند براین روند از طریق تعامل بافرم ها واشکال هندسی به عنوان المان های اصلی دراین پروسه وهمچنین تناسبات،زوایا وتغییرشکل ها به عنوان ارتباطات موجود میان المان های مطرح شده،تاثیرگذار باشد.هندسه می تواند به عنوان علمی ساختاری قلمداد شود.طراحی معماری برمبنای ساختارهای هندسی با استفاده از تبدیلات وتغییرشکل ها شکل گرفته است.استفاده از تبدیلات وتغییرشکل های متقارن به عنوان کانسپت طراحی به خوبی درتاریخچه ی معماری قابل ملاحظه است.(کورنلی لیوپد،1398)</w:t>
      </w:r>
    </w:p>
    <w:p w:rsidR="00152BED" w:rsidRPr="005F4EF1" w:rsidRDefault="00152BED" w:rsidP="006406E8">
      <w:pPr>
        <w:bidi/>
        <w:jc w:val="both"/>
        <w:rPr>
          <w:rFonts w:asciiTheme="majorHAnsi" w:eastAsiaTheme="majorEastAsia" w:hAnsi="Times New Roman" w:cs="B Nazanin"/>
          <w:color w:val="000000" w:themeColor="text1"/>
          <w:kern w:val="24"/>
          <w:sz w:val="24"/>
          <w:szCs w:val="24"/>
          <w:rtl/>
          <w:lang w:bidi="fa-IR"/>
        </w:rPr>
      </w:pPr>
      <w:r w:rsidRPr="005F4EF1">
        <w:rPr>
          <w:rFonts w:asciiTheme="majorHAnsi" w:eastAsiaTheme="majorEastAsia" w:hAnsi="Times New Roman" w:cs="B Nazanin" w:hint="cs"/>
          <w:color w:val="000000" w:themeColor="text1"/>
          <w:kern w:val="24"/>
          <w:sz w:val="24"/>
          <w:szCs w:val="24"/>
          <w:rtl/>
          <w:lang w:bidi="fa-IR"/>
        </w:rPr>
        <w:t>عوامل متعددی در ارتقا حس آرامش وسکوت درکتابخانه ها موثر است مانند:دید ومنظر طبیعی،نورپردازی،تناسبات،فضاهای انعطاف پذیر به وسیله ی مبلمان،تزئینات،کیفیت رنگ،طراحی هندسی،طراحی غیرهندسی و...</w:t>
      </w:r>
    </w:p>
    <w:p w:rsidR="00152BED" w:rsidRPr="005F4EF1" w:rsidRDefault="00152BED" w:rsidP="006406E8">
      <w:pPr>
        <w:bidi/>
        <w:jc w:val="both"/>
        <w:rPr>
          <w:rFonts w:asciiTheme="majorHAnsi" w:eastAsiaTheme="majorEastAsia" w:hAnsi="Times New Roman" w:cs="B Nazanin"/>
          <w:color w:val="000000" w:themeColor="text1"/>
          <w:kern w:val="24"/>
          <w:sz w:val="24"/>
          <w:szCs w:val="24"/>
          <w:rtl/>
          <w:lang w:bidi="fa-IR"/>
        </w:rPr>
      </w:pPr>
      <w:r w:rsidRPr="005F4EF1">
        <w:rPr>
          <w:rFonts w:asciiTheme="majorHAnsi" w:eastAsiaTheme="majorEastAsia" w:hAnsi="Times New Roman" w:cs="B Nazanin" w:hint="cs"/>
          <w:color w:val="000000" w:themeColor="text1"/>
          <w:kern w:val="24"/>
          <w:sz w:val="24"/>
          <w:szCs w:val="24"/>
          <w:rtl/>
          <w:lang w:bidi="fa-IR"/>
        </w:rPr>
        <w:t>پژوهش های زیادی حول موضوع القای حس آرامش درکتابخانه ها صورت گرفته است.اما طراحی هندسی وتاثیر آن برالقای حس آرامش کمتر مورد توجه بوده است</w:t>
      </w:r>
      <w:r w:rsidR="006406E8" w:rsidRPr="005F4EF1">
        <w:rPr>
          <w:rFonts w:asciiTheme="majorHAnsi" w:eastAsiaTheme="majorEastAsia" w:hAnsi="Times New Roman" w:cs="B Nazanin" w:hint="cs"/>
          <w:color w:val="000000" w:themeColor="text1"/>
          <w:kern w:val="24"/>
          <w:sz w:val="24"/>
          <w:szCs w:val="24"/>
          <w:rtl/>
          <w:lang w:bidi="fa-IR"/>
        </w:rPr>
        <w:t>.برهمین اساس بافرض اینکه طراحی هندسی یرروی حس آرامش در افراد تاثیر می گذارد به بررسی مولفه ها می پردازیم.ای</w:t>
      </w:r>
      <w:r w:rsidR="004941C2" w:rsidRPr="005F4EF1">
        <w:rPr>
          <w:rFonts w:asciiTheme="majorHAnsi" w:eastAsiaTheme="majorEastAsia" w:hAnsi="Times New Roman" w:cs="B Nazanin" w:hint="cs"/>
          <w:color w:val="000000" w:themeColor="text1"/>
          <w:kern w:val="24"/>
          <w:sz w:val="24"/>
          <w:szCs w:val="24"/>
          <w:rtl/>
          <w:lang w:bidi="fa-IR"/>
        </w:rPr>
        <w:t>ن تحقیق درصدد پاسخگویی به سوال</w:t>
      </w:r>
      <w:r w:rsidR="006406E8" w:rsidRPr="005F4EF1">
        <w:rPr>
          <w:rFonts w:asciiTheme="majorHAnsi" w:eastAsiaTheme="majorEastAsia" w:hAnsi="Times New Roman" w:cs="B Nazanin" w:hint="cs"/>
          <w:color w:val="000000" w:themeColor="text1"/>
          <w:kern w:val="24"/>
          <w:sz w:val="24"/>
          <w:szCs w:val="24"/>
          <w:rtl/>
          <w:lang w:bidi="fa-IR"/>
        </w:rPr>
        <w:t xml:space="preserve"> زیراست:</w:t>
      </w:r>
    </w:p>
    <w:p w:rsidR="00587D09" w:rsidRPr="005F4EF1" w:rsidRDefault="006406E8" w:rsidP="006406E8">
      <w:pPr>
        <w:pStyle w:val="ListParagraph"/>
        <w:numPr>
          <w:ilvl w:val="0"/>
          <w:numId w:val="26"/>
        </w:numPr>
        <w:bidi/>
        <w:rPr>
          <w:rFonts w:asciiTheme="majorHAnsi" w:eastAsiaTheme="majorEastAsia" w:hAnsi="Times New Roman" w:cs="B Nazanin"/>
          <w:color w:val="000000" w:themeColor="text1"/>
          <w:kern w:val="24"/>
          <w:sz w:val="24"/>
          <w:szCs w:val="24"/>
          <w:lang w:bidi="fa-IR"/>
        </w:rPr>
      </w:pPr>
      <w:r w:rsidRPr="005F4EF1">
        <w:rPr>
          <w:rFonts w:asciiTheme="majorHAnsi" w:eastAsiaTheme="majorEastAsia" w:hAnsi="Times New Roman" w:cs="B Nazanin" w:hint="cs"/>
          <w:color w:val="000000" w:themeColor="text1"/>
          <w:kern w:val="24"/>
          <w:sz w:val="24"/>
          <w:szCs w:val="24"/>
          <w:rtl/>
          <w:lang w:bidi="fa-IR"/>
        </w:rPr>
        <w:t>هندسه مناسب کتابخانه چگونه است؟</w:t>
      </w:r>
    </w:p>
    <w:p w:rsidR="006406E8" w:rsidRDefault="006406E8" w:rsidP="006406E8">
      <w:pPr>
        <w:bidi/>
        <w:rPr>
          <w:rFonts w:asciiTheme="majorHAnsi" w:eastAsiaTheme="majorEastAsia" w:hAnsi="Times New Roman" w:cs="B Nazanin"/>
          <w:color w:val="000000" w:themeColor="text1"/>
          <w:kern w:val="24"/>
          <w:sz w:val="24"/>
          <w:szCs w:val="24"/>
          <w:rtl/>
          <w:lang w:bidi="fa-IR"/>
        </w:rPr>
      </w:pPr>
    </w:p>
    <w:p w:rsidR="006406E8" w:rsidRDefault="006406E8" w:rsidP="006406E8">
      <w:pPr>
        <w:bidi/>
        <w:rPr>
          <w:rFonts w:asciiTheme="majorHAnsi" w:eastAsiaTheme="majorEastAsia" w:hAnsi="Times New Roman" w:cs="B Nazanin"/>
          <w:color w:val="000000" w:themeColor="text1"/>
          <w:kern w:val="24"/>
          <w:sz w:val="24"/>
          <w:szCs w:val="24"/>
          <w:rtl/>
          <w:lang w:bidi="fa-IR"/>
        </w:rPr>
      </w:pPr>
    </w:p>
    <w:p w:rsidR="006406E8" w:rsidRDefault="006406E8" w:rsidP="006406E8">
      <w:pPr>
        <w:bidi/>
        <w:rPr>
          <w:rFonts w:asciiTheme="majorHAnsi" w:eastAsiaTheme="majorEastAsia" w:hAnsi="Times New Roman" w:cs="B Nazanin"/>
          <w:color w:val="000000" w:themeColor="text1"/>
          <w:kern w:val="24"/>
          <w:sz w:val="24"/>
          <w:szCs w:val="24"/>
          <w:rtl/>
          <w:lang w:bidi="fa-IR"/>
        </w:rPr>
      </w:pPr>
    </w:p>
    <w:p w:rsidR="006406E8" w:rsidRDefault="006406E8" w:rsidP="006406E8">
      <w:pPr>
        <w:bidi/>
        <w:rPr>
          <w:rFonts w:asciiTheme="majorHAnsi" w:eastAsiaTheme="majorEastAsia" w:hAnsi="Times New Roman" w:cs="B Nazanin"/>
          <w:color w:val="000000" w:themeColor="text1"/>
          <w:kern w:val="24"/>
          <w:sz w:val="24"/>
          <w:szCs w:val="24"/>
          <w:rtl/>
          <w:lang w:bidi="fa-IR"/>
        </w:rPr>
      </w:pPr>
    </w:p>
    <w:p w:rsidR="006406E8" w:rsidRDefault="006406E8" w:rsidP="006406E8">
      <w:pPr>
        <w:bidi/>
        <w:rPr>
          <w:rFonts w:asciiTheme="majorHAnsi" w:eastAsiaTheme="majorEastAsia" w:hAnsi="Times New Roman" w:cs="B Nazanin"/>
          <w:color w:val="000000" w:themeColor="text1"/>
          <w:kern w:val="24"/>
          <w:sz w:val="24"/>
          <w:szCs w:val="24"/>
          <w:rtl/>
          <w:lang w:bidi="fa-IR"/>
        </w:rPr>
      </w:pPr>
    </w:p>
    <w:p w:rsidR="006406E8" w:rsidRDefault="006406E8" w:rsidP="006406E8">
      <w:pPr>
        <w:bidi/>
        <w:rPr>
          <w:rFonts w:asciiTheme="majorHAnsi" w:eastAsiaTheme="majorEastAsia" w:hAnsi="Times New Roman" w:cs="B Nazanin"/>
          <w:color w:val="000000" w:themeColor="text1"/>
          <w:kern w:val="24"/>
          <w:sz w:val="24"/>
          <w:szCs w:val="24"/>
          <w:rtl/>
          <w:lang w:bidi="fa-IR"/>
        </w:rPr>
      </w:pPr>
    </w:p>
    <w:p w:rsidR="006406E8" w:rsidRDefault="006406E8" w:rsidP="006406E8">
      <w:pPr>
        <w:bidi/>
        <w:rPr>
          <w:rFonts w:asciiTheme="majorHAnsi" w:eastAsiaTheme="majorEastAsia" w:hAnsi="Times New Roman" w:cs="B Nazanin"/>
          <w:color w:val="000000" w:themeColor="text1"/>
          <w:kern w:val="24"/>
          <w:sz w:val="24"/>
          <w:szCs w:val="24"/>
          <w:rtl/>
          <w:lang w:bidi="fa-IR"/>
        </w:rPr>
      </w:pPr>
    </w:p>
    <w:p w:rsidR="006406E8" w:rsidRPr="00D53C4D" w:rsidRDefault="006406E8" w:rsidP="006406E8">
      <w:pPr>
        <w:bidi/>
        <w:jc w:val="both"/>
        <w:rPr>
          <w:rFonts w:cs="B Nazanin"/>
          <w:b/>
          <w:bCs/>
          <w:sz w:val="24"/>
          <w:szCs w:val="24"/>
          <w:lang w:bidi="fa-IR"/>
        </w:rPr>
      </w:pPr>
    </w:p>
    <w:p w:rsidR="006406E8" w:rsidRPr="005F4EF1" w:rsidRDefault="007A09AD" w:rsidP="006406E8">
      <w:pPr>
        <w:bidi/>
        <w:jc w:val="both"/>
        <w:rPr>
          <w:rFonts w:cs="B Nazanin"/>
          <w:b/>
          <w:bCs/>
          <w:sz w:val="28"/>
          <w:szCs w:val="28"/>
          <w:rtl/>
          <w:lang w:bidi="fa-IR"/>
        </w:rPr>
      </w:pPr>
      <w:r w:rsidRPr="005F4EF1">
        <w:rPr>
          <w:rFonts w:cs="B Nazanin" w:hint="cs"/>
          <w:b/>
          <w:bCs/>
          <w:sz w:val="28"/>
          <w:szCs w:val="28"/>
          <w:rtl/>
          <w:lang w:bidi="fa-IR"/>
        </w:rPr>
        <w:lastRenderedPageBreak/>
        <w:t>2</w:t>
      </w:r>
      <w:r w:rsidR="006406E8" w:rsidRPr="005F4EF1">
        <w:rPr>
          <w:rFonts w:cs="B Nazanin" w:hint="cs"/>
          <w:b/>
          <w:bCs/>
          <w:sz w:val="28"/>
          <w:szCs w:val="28"/>
          <w:rtl/>
          <w:lang w:bidi="fa-IR"/>
        </w:rPr>
        <w:t>-پیشینه</w:t>
      </w:r>
      <w:r w:rsidR="0055724E" w:rsidRPr="005F4EF1">
        <w:rPr>
          <w:rFonts w:cs="B Nazanin" w:hint="cs"/>
          <w:b/>
          <w:bCs/>
          <w:sz w:val="28"/>
          <w:szCs w:val="28"/>
          <w:rtl/>
          <w:lang w:bidi="fa-IR"/>
        </w:rPr>
        <w:t xml:space="preserve"> تحقیق</w:t>
      </w:r>
      <w:r w:rsidR="006406E8" w:rsidRPr="005F4EF1">
        <w:rPr>
          <w:rFonts w:cs="B Nazanin" w:hint="cs"/>
          <w:b/>
          <w:bCs/>
          <w:sz w:val="28"/>
          <w:szCs w:val="28"/>
          <w:rtl/>
          <w:lang w:bidi="fa-IR"/>
        </w:rPr>
        <w:t>:</w:t>
      </w:r>
    </w:p>
    <w:p w:rsidR="006406E8" w:rsidRPr="005F4EF1" w:rsidRDefault="006406E8" w:rsidP="0053001C">
      <w:pPr>
        <w:bidi/>
        <w:jc w:val="both"/>
        <w:rPr>
          <w:rFonts w:cs="B Nazanin"/>
          <w:sz w:val="24"/>
          <w:szCs w:val="24"/>
          <w:rtl/>
          <w:lang w:bidi="fa-IR"/>
        </w:rPr>
      </w:pPr>
      <w:r w:rsidRPr="005F4EF1">
        <w:rPr>
          <w:rFonts w:cs="B Nazanin" w:hint="cs"/>
          <w:sz w:val="24"/>
          <w:szCs w:val="24"/>
          <w:rtl/>
          <w:lang w:bidi="fa-IR"/>
        </w:rPr>
        <w:t>در این پژوهش تاثیر</w:t>
      </w:r>
      <w:r w:rsidR="00C627F5" w:rsidRPr="005F4EF1">
        <w:rPr>
          <w:rFonts w:cs="B Nazanin" w:hint="cs"/>
          <w:sz w:val="24"/>
          <w:szCs w:val="24"/>
          <w:rtl/>
          <w:lang w:bidi="fa-IR"/>
        </w:rPr>
        <w:t xml:space="preserve">طراحی هندسی بر القای حس آرامش وسکوت </w:t>
      </w:r>
      <w:r w:rsidRPr="005F4EF1">
        <w:rPr>
          <w:rFonts w:cs="B Nazanin" w:hint="cs"/>
          <w:sz w:val="24"/>
          <w:szCs w:val="24"/>
          <w:rtl/>
          <w:lang w:bidi="fa-IR"/>
        </w:rPr>
        <w:t xml:space="preserve">مورد بررسی قرارگرفته است؛این درحالی است که تاکنون کمتر به موضوع  تاثیر </w:t>
      </w:r>
      <w:r w:rsidR="00C627F5" w:rsidRPr="005F4EF1">
        <w:rPr>
          <w:rFonts w:cs="B Nazanin" w:hint="cs"/>
          <w:sz w:val="24"/>
          <w:szCs w:val="24"/>
          <w:rtl/>
          <w:lang w:bidi="fa-IR"/>
        </w:rPr>
        <w:t xml:space="preserve">طراحی هندسی برالقای حس آرامش </w:t>
      </w:r>
      <w:r w:rsidRPr="005F4EF1">
        <w:rPr>
          <w:rFonts w:cs="B Nazanin" w:hint="cs"/>
          <w:sz w:val="24"/>
          <w:szCs w:val="24"/>
          <w:rtl/>
          <w:lang w:bidi="fa-IR"/>
        </w:rPr>
        <w:t xml:space="preserve"> پرداخته  شده است.به طور مثال: </w:t>
      </w:r>
      <w:r w:rsidR="00C627F5" w:rsidRPr="005F4EF1">
        <w:rPr>
          <w:rFonts w:cs="B Nazanin" w:hint="cs"/>
          <w:sz w:val="24"/>
          <w:szCs w:val="24"/>
          <w:rtl/>
          <w:lang w:bidi="fa-IR"/>
        </w:rPr>
        <w:t>دکتر محسن فیضی وهمکاران</w:t>
      </w:r>
      <w:r w:rsidRPr="005F4EF1">
        <w:rPr>
          <w:rFonts w:cs="B Nazanin" w:hint="cs"/>
          <w:sz w:val="24"/>
          <w:szCs w:val="24"/>
          <w:rtl/>
          <w:lang w:bidi="fa-IR"/>
        </w:rPr>
        <w:t>(</w:t>
      </w:r>
      <w:r w:rsidR="00C627F5" w:rsidRPr="005F4EF1">
        <w:rPr>
          <w:rFonts w:cs="B Nazanin" w:hint="cs"/>
          <w:sz w:val="24"/>
          <w:szCs w:val="24"/>
          <w:rtl/>
          <w:lang w:bidi="fa-IR"/>
        </w:rPr>
        <w:t>1396</w:t>
      </w:r>
      <w:r w:rsidRPr="005F4EF1">
        <w:rPr>
          <w:rFonts w:cs="B Nazanin" w:hint="cs"/>
          <w:sz w:val="24"/>
          <w:szCs w:val="24"/>
          <w:rtl/>
          <w:lang w:bidi="fa-IR"/>
        </w:rPr>
        <w:t xml:space="preserve">) درمقاله ی" </w:t>
      </w:r>
      <w:r w:rsidR="00C627F5" w:rsidRPr="005F4EF1">
        <w:rPr>
          <w:rFonts w:cs="B Nazanin" w:hint="cs"/>
          <w:sz w:val="24"/>
          <w:szCs w:val="24"/>
          <w:rtl/>
          <w:lang w:bidi="fa-IR"/>
        </w:rPr>
        <w:t>ارزیابی مولفه های موثر بر ارتقا کیفیت فضای معماری درکتابخانه های عمومی</w:t>
      </w:r>
      <w:r w:rsidR="0053001C" w:rsidRPr="005F4EF1">
        <w:rPr>
          <w:rFonts w:cs="B Nazanin"/>
          <w:sz w:val="24"/>
          <w:szCs w:val="24"/>
          <w:rtl/>
          <w:lang w:bidi="fa-IR"/>
        </w:rPr>
        <w:t>"</w:t>
      </w:r>
      <w:r w:rsidR="00C627F5" w:rsidRPr="005F4EF1">
        <w:rPr>
          <w:rFonts w:cs="B Nazanin" w:hint="cs"/>
          <w:sz w:val="24"/>
          <w:szCs w:val="24"/>
          <w:rtl/>
          <w:lang w:bidi="fa-IR"/>
        </w:rPr>
        <w:t xml:space="preserve">از روش همبستگی،تحلیل عاملی ونرم افزار </w:t>
      </w:r>
      <w:proofErr w:type="spellStart"/>
      <w:r w:rsidR="00C627F5" w:rsidRPr="005F4EF1">
        <w:rPr>
          <w:rFonts w:cs="B Nazanin"/>
          <w:sz w:val="24"/>
          <w:szCs w:val="24"/>
          <w:lang w:bidi="fa-IR"/>
        </w:rPr>
        <w:t>spss</w:t>
      </w:r>
      <w:proofErr w:type="spellEnd"/>
      <w:r w:rsidR="00C627F5" w:rsidRPr="005F4EF1">
        <w:rPr>
          <w:rFonts w:cs="B Nazanin" w:hint="cs"/>
          <w:sz w:val="24"/>
          <w:szCs w:val="24"/>
          <w:rtl/>
          <w:lang w:bidi="fa-IR"/>
        </w:rPr>
        <w:t>برای تعدیل شاخص های طراحی مطلوب</w:t>
      </w:r>
      <w:r w:rsidR="0053001C" w:rsidRPr="005F4EF1">
        <w:rPr>
          <w:rFonts w:cs="B Nazanin" w:hint="cs"/>
          <w:sz w:val="24"/>
          <w:szCs w:val="24"/>
          <w:rtl/>
          <w:lang w:bidi="fa-IR"/>
        </w:rPr>
        <w:t xml:space="preserve"> استفاده کرده است،نتایج این پژوهش آشکار ساخت از میان عوامل 10گانه ارتقا کیفیت فضا در کتابخانه،توجه به دید ومنظر وپوشش گیاهی،نورپردازی داخلی وتناسبات،به ترتیب مهم ترین عواملی هستند که جهت طراحی قرائت خانه مطلوب تاثیرگذارند.</w:t>
      </w:r>
    </w:p>
    <w:p w:rsidR="0053001C" w:rsidRPr="005F4EF1" w:rsidRDefault="00E42729" w:rsidP="0053001C">
      <w:pPr>
        <w:bidi/>
        <w:jc w:val="both"/>
        <w:rPr>
          <w:rFonts w:cs="B Nazanin"/>
          <w:sz w:val="24"/>
          <w:szCs w:val="24"/>
          <w:rtl/>
          <w:lang w:bidi="fa-IR"/>
        </w:rPr>
      </w:pPr>
      <w:r w:rsidRPr="005F4EF1">
        <w:rPr>
          <w:rFonts w:cs="B Nazanin" w:hint="cs"/>
          <w:sz w:val="24"/>
          <w:szCs w:val="24"/>
          <w:rtl/>
          <w:lang w:bidi="fa-IR"/>
        </w:rPr>
        <w:t>فایزه زارع(1393) درمقاله ی"طراحی معماری با بهره گیری از روشنایی طبیعی رویکردی در طراحی کتابخانه برای شهر تهران"</w:t>
      </w:r>
      <w:r w:rsidR="00427A7A" w:rsidRPr="005F4EF1">
        <w:rPr>
          <w:rFonts w:cs="B Nazanin" w:hint="cs"/>
          <w:sz w:val="24"/>
          <w:szCs w:val="24"/>
          <w:rtl/>
          <w:lang w:bidi="fa-IR"/>
        </w:rPr>
        <w:t xml:space="preserve"> با بررسی روش های طراحی  روشنایی در حوزه های موقعیت ساختمان در سایت،حجم ساختمان،راه های ورود نور به </w:t>
      </w:r>
      <w:r w:rsidR="00427A7A" w:rsidRPr="005F4EF1">
        <w:rPr>
          <w:rFonts w:cs="B Nazanin"/>
          <w:sz w:val="24"/>
          <w:szCs w:val="24"/>
          <w:rtl/>
          <w:lang w:bidi="fa-IR"/>
        </w:rPr>
        <w:br/>
      </w:r>
      <w:r w:rsidR="00427A7A" w:rsidRPr="005F4EF1">
        <w:rPr>
          <w:rFonts w:cs="B Nazanin" w:hint="cs"/>
          <w:sz w:val="24"/>
          <w:szCs w:val="24"/>
          <w:rtl/>
          <w:lang w:bidi="fa-IR"/>
        </w:rPr>
        <w:t>آن وسیستم های ارتقا دهنده ی کیفیت نور روز،الگویی برای طراحی روشنایی کتابخانه ارائه شده است.این الگو درصدد دستیابی به حداکثر برخورداری از نور طبیعی است.دراین راستا برای افزایش طول زمان استفاده از نور روز،نوعی سیستم روشنایی هماهنگ با مسیر گردش خورشید دربام سالن مطالعات طراحی شده است.</w:t>
      </w:r>
    </w:p>
    <w:p w:rsidR="00427A7A" w:rsidRPr="005F4EF1" w:rsidRDefault="00BE0636" w:rsidP="00427A7A">
      <w:pPr>
        <w:bidi/>
        <w:jc w:val="both"/>
        <w:rPr>
          <w:rFonts w:cs="B Nazanin"/>
          <w:sz w:val="24"/>
          <w:szCs w:val="24"/>
          <w:rtl/>
          <w:lang w:bidi="fa-IR"/>
        </w:rPr>
      </w:pPr>
      <w:r w:rsidRPr="005F4EF1">
        <w:rPr>
          <w:rFonts w:cs="B Nazanin" w:hint="cs"/>
          <w:sz w:val="24"/>
          <w:szCs w:val="24"/>
          <w:rtl/>
          <w:lang w:bidi="fa-IR"/>
        </w:rPr>
        <w:t>زهرا لاهوتی(1394</w:t>
      </w:r>
      <w:r w:rsidR="00427A7A" w:rsidRPr="005F4EF1">
        <w:rPr>
          <w:rFonts w:cs="B Nazanin" w:hint="cs"/>
          <w:sz w:val="24"/>
          <w:szCs w:val="24"/>
          <w:rtl/>
          <w:lang w:bidi="fa-IR"/>
        </w:rPr>
        <w:t xml:space="preserve">)درمقاله ی </w:t>
      </w:r>
      <w:r w:rsidR="00514459" w:rsidRPr="005F4EF1">
        <w:rPr>
          <w:rFonts w:cs="B Nazanin" w:hint="cs"/>
          <w:sz w:val="24"/>
          <w:szCs w:val="24"/>
          <w:rtl/>
          <w:lang w:bidi="fa-IR"/>
        </w:rPr>
        <w:t xml:space="preserve">"بررسی نقش طبیعت ومعماری دررضایتمندی مراجعان کتابخانه(نمونه موردی:شهرایلام)"بااستفاده از روش نمونه گیری تصادفی دردسترس،تعداد120نفر از مراجعان به کتابخانه های شهرایلام درطول یک هفته به عنوان نمونه،انتخاب شدندوموردمطالعه قرارگرفتند.جهت جمع آوری داده ها از پرسش نامه ی محقق ساخته،استفاده شد.روایی آن ازطریق نظر خبرگان وپایایی آن با استفاده از روش آلفای کرونباخ،موردبررسی قرارگرفت.فرضیه های پژوهش بااستفاده از روش های آماری ضرایب همبستگی پیرسون واسپیرمن تجزیه وتحلیل شدند.یافته ها نشان داد که میزان رضایتمندی بیشتر پاسخگویان از گویه های مطرح شده در فرضیه های معماری وطبیعت،درسطح متوسط است؛همچنین نتایج حاصل از آزمون </w:t>
      </w:r>
      <w:proofErr w:type="spellStart"/>
      <w:r w:rsidR="00514459" w:rsidRPr="005F4EF1">
        <w:rPr>
          <w:rFonts w:cs="B Nazanin"/>
          <w:sz w:val="24"/>
          <w:szCs w:val="24"/>
          <w:lang w:bidi="fa-IR"/>
        </w:rPr>
        <w:t>ks</w:t>
      </w:r>
      <w:proofErr w:type="spellEnd"/>
      <w:r w:rsidR="00514459" w:rsidRPr="005F4EF1">
        <w:rPr>
          <w:rFonts w:cs="B Nazanin" w:hint="cs"/>
          <w:sz w:val="24"/>
          <w:szCs w:val="24"/>
          <w:rtl/>
          <w:lang w:bidi="fa-IR"/>
        </w:rPr>
        <w:t>حاکی از نرمال بودن داده هابود وآزمون</w:t>
      </w:r>
      <w:r w:rsidR="002E754D" w:rsidRPr="005F4EF1">
        <w:rPr>
          <w:rFonts w:cs="B Nazanin"/>
          <w:sz w:val="24"/>
          <w:szCs w:val="24"/>
          <w:lang w:bidi="fa-IR"/>
        </w:rPr>
        <w:t>t</w:t>
      </w:r>
      <w:r w:rsidR="002E754D" w:rsidRPr="005F4EF1">
        <w:rPr>
          <w:rFonts w:cs="B Nazanin" w:hint="cs"/>
          <w:sz w:val="24"/>
          <w:szCs w:val="24"/>
          <w:rtl/>
          <w:lang w:bidi="fa-IR"/>
        </w:rPr>
        <w:t>فرضیه ها نشان داد که بین میزان رضایتمندی مراجعان ومولفه های معماری وطبیعت مطرح شده دراین پژوهش،رابطه ای معنادار درسطح 99درصدوجود داردواین بدان معناست که توجه به این عوامل برمیزان رضایتمندی مراجعان کتابخانه موثر است.</w:t>
      </w:r>
    </w:p>
    <w:p w:rsidR="002E754D" w:rsidRPr="005F4EF1" w:rsidRDefault="002E754D" w:rsidP="002E754D">
      <w:pPr>
        <w:bidi/>
        <w:jc w:val="both"/>
        <w:rPr>
          <w:rFonts w:cs="B Nazanin"/>
          <w:sz w:val="24"/>
          <w:szCs w:val="24"/>
          <w:rtl/>
          <w:lang w:bidi="fa-IR"/>
        </w:rPr>
      </w:pPr>
      <w:r w:rsidRPr="005F4EF1">
        <w:rPr>
          <w:rFonts w:cs="B Nazanin" w:hint="cs"/>
          <w:sz w:val="24"/>
          <w:szCs w:val="24"/>
          <w:rtl/>
          <w:lang w:bidi="fa-IR"/>
        </w:rPr>
        <w:t>دکتر مظفر چشمه سهرابی درمقا</w:t>
      </w:r>
      <w:r w:rsidR="007D5547" w:rsidRPr="005F4EF1">
        <w:rPr>
          <w:rFonts w:cs="B Nazanin" w:hint="cs"/>
          <w:sz w:val="24"/>
          <w:szCs w:val="24"/>
          <w:rtl/>
          <w:lang w:bidi="fa-IR"/>
        </w:rPr>
        <w:t>له ی"</w:t>
      </w:r>
      <w:r w:rsidR="002B05C4" w:rsidRPr="005F4EF1">
        <w:rPr>
          <w:rFonts w:cs="B Nazanin" w:hint="cs"/>
          <w:sz w:val="24"/>
          <w:szCs w:val="24"/>
          <w:rtl/>
          <w:lang w:bidi="fa-IR"/>
        </w:rPr>
        <w:t>تاثیر رنگ درمعماری داخلی فضای کتابخانه های دانشگاهی"بااستفاده از روش تحقیق پیمایشی-تحلیلی واز طریق چک لیست محقق ساخته وبراساس مشاهده مستقیم،رنگ های به کار رفته در فضاهای داخلی 20کتابخانه دانشگاهی وتاثیر آن ها را براستفاده کنندگان کتابخانه ها،بر اساس روانشناسی رنگ ها بررسی کند.نتایج نشان می دهد،اگر رنگ تجهیزات را از رنگ های به کار رفته در فضا جدا درنظر بگیریم،سفید بیشترین رنگ به کار رفته در کتابخانه هاست وپس از آن کرم بیشترین تکرار را داشته است که این دو رنگ جز رنگ های خنثی می باشند.باتوجه به تحلیل روانشناسان،استفاده از رنگ های خنثی برای رنگ آمیزی فضاهای داخلی کتابخانه ها که به تمرکز بیشتر نیاز دارند،بهترین انتخاب است.</w:t>
      </w:r>
    </w:p>
    <w:p w:rsidR="006406E8" w:rsidRDefault="006406E8" w:rsidP="006406E8">
      <w:pPr>
        <w:bidi/>
        <w:rPr>
          <w:rFonts w:cs="B Nazanin"/>
          <w:b/>
          <w:bCs/>
          <w:sz w:val="28"/>
          <w:szCs w:val="28"/>
          <w:rtl/>
          <w:lang w:bidi="fa-IR"/>
        </w:rPr>
      </w:pPr>
    </w:p>
    <w:p w:rsidR="00B148C6" w:rsidRDefault="00B148C6" w:rsidP="00B148C6">
      <w:pPr>
        <w:bidi/>
        <w:rPr>
          <w:rFonts w:cs="B Nazanin"/>
          <w:b/>
          <w:bCs/>
          <w:sz w:val="28"/>
          <w:szCs w:val="28"/>
          <w:rtl/>
          <w:lang w:bidi="fa-IR"/>
        </w:rPr>
      </w:pPr>
    </w:p>
    <w:p w:rsidR="00255F51" w:rsidRDefault="00255F51" w:rsidP="00255F51">
      <w:pPr>
        <w:bidi/>
        <w:rPr>
          <w:rFonts w:cs="B Nazanin"/>
          <w:b/>
          <w:bCs/>
          <w:sz w:val="28"/>
          <w:szCs w:val="28"/>
          <w:rtl/>
          <w:lang w:bidi="fa-IR"/>
        </w:rPr>
      </w:pPr>
    </w:p>
    <w:p w:rsidR="00587D09" w:rsidRPr="005F4EF1" w:rsidRDefault="007A09AD" w:rsidP="0055724E">
      <w:pPr>
        <w:bidi/>
        <w:rPr>
          <w:rFonts w:cs="B Nazanin"/>
          <w:b/>
          <w:bCs/>
          <w:sz w:val="28"/>
          <w:szCs w:val="28"/>
          <w:lang w:bidi="fa-IR"/>
        </w:rPr>
      </w:pPr>
      <w:r w:rsidRPr="005F4EF1">
        <w:rPr>
          <w:rFonts w:cs="B Nazanin" w:hint="cs"/>
          <w:b/>
          <w:bCs/>
          <w:sz w:val="28"/>
          <w:szCs w:val="28"/>
          <w:rtl/>
          <w:lang w:bidi="fa-IR"/>
        </w:rPr>
        <w:lastRenderedPageBreak/>
        <w:t>3</w:t>
      </w:r>
      <w:r w:rsidR="00125897" w:rsidRPr="005F4EF1">
        <w:rPr>
          <w:rFonts w:cs="B Nazanin" w:hint="cs"/>
          <w:b/>
          <w:bCs/>
          <w:sz w:val="28"/>
          <w:szCs w:val="28"/>
          <w:rtl/>
          <w:lang w:bidi="fa-IR"/>
        </w:rPr>
        <w:t>-</w:t>
      </w:r>
      <w:r w:rsidR="0024306F" w:rsidRPr="005F4EF1">
        <w:rPr>
          <w:rFonts w:cs="B Nazanin" w:hint="cs"/>
          <w:b/>
          <w:bCs/>
          <w:sz w:val="28"/>
          <w:szCs w:val="28"/>
          <w:rtl/>
          <w:lang w:bidi="fa-IR"/>
        </w:rPr>
        <w:t>ادبیات تحقیق:</w:t>
      </w:r>
    </w:p>
    <w:p w:rsidR="00587D09" w:rsidRDefault="0055724E" w:rsidP="007A09AD">
      <w:pPr>
        <w:bidi/>
        <w:spacing w:after="0" w:line="240" w:lineRule="auto"/>
        <w:contextualSpacing/>
        <w:jc w:val="both"/>
        <w:rPr>
          <w:rFonts w:cs="B Nazanin"/>
          <w:b/>
          <w:bCs/>
          <w:sz w:val="24"/>
          <w:szCs w:val="24"/>
          <w:rtl/>
          <w:lang w:bidi="fa-IR"/>
        </w:rPr>
      </w:pPr>
      <w:r>
        <w:rPr>
          <w:rFonts w:cs="B Nazanin" w:hint="cs"/>
          <w:b/>
          <w:bCs/>
          <w:sz w:val="24"/>
          <w:szCs w:val="24"/>
          <w:rtl/>
          <w:lang w:bidi="fa-IR"/>
        </w:rPr>
        <w:t>1-</w:t>
      </w:r>
      <w:r w:rsidR="007A09AD">
        <w:rPr>
          <w:rFonts w:cs="B Nazanin" w:hint="cs"/>
          <w:b/>
          <w:bCs/>
          <w:sz w:val="24"/>
          <w:szCs w:val="24"/>
          <w:rtl/>
          <w:lang w:bidi="fa-IR"/>
        </w:rPr>
        <w:t>3</w:t>
      </w:r>
      <w:r w:rsidR="00125897" w:rsidRPr="00B54007">
        <w:rPr>
          <w:rFonts w:cs="B Nazanin" w:hint="cs"/>
          <w:b/>
          <w:bCs/>
          <w:sz w:val="24"/>
          <w:szCs w:val="24"/>
          <w:rtl/>
          <w:lang w:bidi="fa-IR"/>
        </w:rPr>
        <w:t>-</w:t>
      </w:r>
      <w:r w:rsidR="00682742">
        <w:rPr>
          <w:rFonts w:cs="B Nazanin" w:hint="cs"/>
          <w:b/>
          <w:bCs/>
          <w:sz w:val="24"/>
          <w:szCs w:val="24"/>
          <w:rtl/>
          <w:lang w:bidi="fa-IR"/>
        </w:rPr>
        <w:t>هندسه</w:t>
      </w:r>
      <w:r w:rsidR="00E00B9B" w:rsidRPr="00B54007">
        <w:rPr>
          <w:rFonts w:cs="B Nazanin" w:hint="cs"/>
          <w:b/>
          <w:bCs/>
          <w:sz w:val="24"/>
          <w:szCs w:val="24"/>
          <w:rtl/>
          <w:lang w:bidi="fa-IR"/>
        </w:rPr>
        <w:t>:</w:t>
      </w:r>
    </w:p>
    <w:p w:rsidR="00BA5A67" w:rsidRPr="00E84132" w:rsidRDefault="007B06A7" w:rsidP="00E84132">
      <w:pPr>
        <w:bidi/>
        <w:spacing w:after="0" w:line="240" w:lineRule="auto"/>
        <w:contextualSpacing/>
        <w:jc w:val="both"/>
        <w:rPr>
          <w:rFonts w:cs="B Nazanin"/>
          <w:sz w:val="24"/>
          <w:szCs w:val="24"/>
          <w:rtl/>
          <w:lang w:bidi="fa-IR"/>
        </w:rPr>
      </w:pPr>
      <w:r w:rsidRPr="007B06A7">
        <w:rPr>
          <w:rFonts w:cs="B Nazanin" w:hint="cs"/>
          <w:sz w:val="24"/>
          <w:szCs w:val="24"/>
          <w:rtl/>
          <w:lang w:bidi="fa-IR"/>
        </w:rPr>
        <w:t>هندسه به عنوان</w:t>
      </w:r>
      <w:r>
        <w:rPr>
          <w:rFonts w:cs="B Nazanin" w:hint="cs"/>
          <w:sz w:val="24"/>
          <w:szCs w:val="24"/>
          <w:rtl/>
          <w:lang w:bidi="fa-IR"/>
        </w:rPr>
        <w:t xml:space="preserve"> یک ایده شکل دهنده در تعیین شکل ساختمان ازاصول پلان وهندسه فضایی تبعیت می کند.هندسه دریک شکل یا شکلی دیگر درساختمان ها وجود دارد،اما به عنوان ایده شکل دهنده،برای تصمیم های مربوط به شکل در طراحی باید عنصری مهم ومرکزی باشد.اصلی ترین کاربرد این ایده،ترکیب شکل های پایه هندسی به عنوان شکل یا فضا در تعیین ترکیب کلی یک ساختمان است.بنابراین یک ساختمان ممکن است به صورت دایره،مربع،مثلث،شش ضلعی،هشت ضلعی ویا هرشکل هندسی مشخص وقابل تعریف دیگر باشد.باوجودی که شکل هندسی تمام قسمت های ساختمان را به یکدیگر وصل نمی کند،اما لازم است که شکل پایه،برجسته ومحسوس باشد.(راجر کلارک1391)</w:t>
      </w:r>
    </w:p>
    <w:p w:rsidR="00682742" w:rsidRDefault="007A09AD" w:rsidP="00682742">
      <w:pPr>
        <w:bidi/>
        <w:spacing w:after="0" w:line="240" w:lineRule="auto"/>
        <w:contextualSpacing/>
        <w:jc w:val="both"/>
        <w:rPr>
          <w:rFonts w:cs="B Nazanin"/>
          <w:b/>
          <w:bCs/>
          <w:sz w:val="24"/>
          <w:szCs w:val="24"/>
          <w:rtl/>
          <w:lang w:bidi="fa-IR"/>
        </w:rPr>
      </w:pPr>
      <w:r>
        <w:rPr>
          <w:rFonts w:cs="B Nazanin" w:hint="cs"/>
          <w:b/>
          <w:bCs/>
          <w:sz w:val="24"/>
          <w:szCs w:val="24"/>
          <w:rtl/>
          <w:lang w:bidi="fa-IR"/>
        </w:rPr>
        <w:t>2-3</w:t>
      </w:r>
      <w:r w:rsidR="00682742">
        <w:rPr>
          <w:rFonts w:cs="B Nazanin" w:hint="cs"/>
          <w:b/>
          <w:bCs/>
          <w:sz w:val="24"/>
          <w:szCs w:val="24"/>
          <w:rtl/>
          <w:lang w:bidi="fa-IR"/>
        </w:rPr>
        <w:t>-الگوی هندسی:</w:t>
      </w:r>
    </w:p>
    <w:p w:rsidR="00BA5A67" w:rsidRDefault="000667CC" w:rsidP="00BA5A67">
      <w:pPr>
        <w:bidi/>
        <w:spacing w:after="0" w:line="240" w:lineRule="auto"/>
        <w:contextualSpacing/>
        <w:jc w:val="both"/>
        <w:rPr>
          <w:rFonts w:cs="B Nazanin"/>
          <w:sz w:val="24"/>
          <w:szCs w:val="24"/>
          <w:lang w:bidi="fa-IR"/>
        </w:rPr>
      </w:pPr>
      <w:r w:rsidRPr="000667CC">
        <w:rPr>
          <w:rFonts w:cs="B Nazanin" w:hint="cs"/>
          <w:sz w:val="24"/>
          <w:szCs w:val="24"/>
          <w:rtl/>
          <w:lang w:bidi="fa-IR"/>
        </w:rPr>
        <w:t xml:space="preserve">منظور از الگوی هندسی یعنی </w:t>
      </w:r>
      <w:r>
        <w:rPr>
          <w:rFonts w:cs="B Nazanin" w:hint="cs"/>
          <w:sz w:val="24"/>
          <w:szCs w:val="24"/>
          <w:rtl/>
          <w:lang w:bidi="fa-IR"/>
        </w:rPr>
        <w:t>تعریف یک هندسه ی مشخص که شکل دهنده ی اجزای دوبعدی وسه بعدی در معماری باشد.این هندسه می تواند ساده ویا پیچیده باشد.تعریف الگوی هندسی باعث می شود که ساخت وشکل گیری معماری آسان وگسترش آن نیز قابل کنترل شود ودرصورت تخریب دوباره قابل ساخت باشد.درطبیعت خانه ی مورچه ها،خانهی موریانه ها،خانه ی زنبورها،لانه ی پرستوها ولک لک ها همگی براساس یک الگوی هندسی معمارانه وبه صورت ناخودآگاه شکل گرفته اندوتناسبات بدن این موجودات مبنای اندازه وشکل خانه ی آن هاست.</w:t>
      </w:r>
      <w:r w:rsidR="00255F51">
        <w:rPr>
          <w:rFonts w:cs="B Nazanin" w:hint="cs"/>
          <w:sz w:val="24"/>
          <w:szCs w:val="24"/>
          <w:rtl/>
          <w:lang w:bidi="fa-IR"/>
        </w:rPr>
        <w:t>معماری ایرانی نیز براساس الگوهای هندسی کاملا تعریف شده،شکل گرفته که معمولا مبنای این الگو مربع است.مانند میدان نقش جهان،باغ های ایران،مساجد ایرانی.این نکته قابل توجه است که سبک های مدرن،همچون ساختارشکنی،فولدینگ نیز دارای الگوهای هندسی دقیقی هستند،درغیر این صورت قابل ساخت نخواهند بود.گاهی شکل زمین،الگوی هندسی وسازمان دهنده سایت را معرفی می کند،مانند روستای ماسوله وپارک جمشیدیه که براساس الگوی هندسی موجود در سایت آن ساخته شده اند.(احسان طائفه،1395)</w:t>
      </w:r>
    </w:p>
    <w:p w:rsidR="000D176D" w:rsidRDefault="000D176D" w:rsidP="000D176D">
      <w:pPr>
        <w:bidi/>
        <w:spacing w:after="0" w:line="240" w:lineRule="auto"/>
        <w:contextualSpacing/>
        <w:jc w:val="both"/>
        <w:rPr>
          <w:rFonts w:cs="B Nazanin"/>
          <w:sz w:val="24"/>
          <w:szCs w:val="24"/>
          <w:rtl/>
          <w:lang w:bidi="fa-IR"/>
        </w:rPr>
      </w:pPr>
    </w:p>
    <w:p w:rsidR="00BA5A67" w:rsidRDefault="00BA5A67" w:rsidP="00BA5A67">
      <w:pPr>
        <w:bidi/>
        <w:spacing w:after="0" w:line="240" w:lineRule="auto"/>
        <w:contextualSpacing/>
        <w:jc w:val="both"/>
        <w:rPr>
          <w:rFonts w:cs="B Nazanin"/>
          <w:sz w:val="24"/>
          <w:szCs w:val="24"/>
          <w:rtl/>
          <w:lang w:bidi="fa-IR"/>
        </w:rPr>
      </w:pPr>
    </w:p>
    <w:p w:rsidR="00A35A4F" w:rsidRPr="005F4EF1" w:rsidRDefault="008B69CC" w:rsidP="008B69CC">
      <w:pPr>
        <w:bidi/>
        <w:spacing w:after="0" w:line="240" w:lineRule="auto"/>
        <w:contextualSpacing/>
        <w:jc w:val="center"/>
        <w:rPr>
          <w:rFonts w:cs="B Nazanin"/>
          <w:rtl/>
          <w:lang w:bidi="fa-IR"/>
        </w:rPr>
      </w:pPr>
      <w:r w:rsidRPr="005F4EF1">
        <w:rPr>
          <w:rFonts w:cs="B Nazanin" w:hint="cs"/>
          <w:rtl/>
          <w:lang w:bidi="fa-IR"/>
        </w:rPr>
        <w:t>جدول شماره 1</w:t>
      </w:r>
      <w:r w:rsidR="00255F51" w:rsidRPr="005F4EF1">
        <w:rPr>
          <w:rFonts w:cs="B Nazanin" w:hint="cs"/>
          <w:rtl/>
          <w:lang w:bidi="fa-IR"/>
        </w:rPr>
        <w:t>-</w:t>
      </w:r>
      <w:r w:rsidRPr="005F4EF1">
        <w:rPr>
          <w:rFonts w:cs="B Nazanin" w:hint="cs"/>
          <w:rtl/>
          <w:lang w:bidi="fa-IR"/>
        </w:rPr>
        <w:t>قواعد</w:t>
      </w:r>
      <w:r w:rsidR="00A35A4F" w:rsidRPr="005F4EF1">
        <w:rPr>
          <w:rFonts w:cs="B Nazanin" w:hint="cs"/>
          <w:rtl/>
          <w:lang w:bidi="fa-IR"/>
        </w:rPr>
        <w:t xml:space="preserve"> الگوهای هندسی</w:t>
      </w:r>
      <w:r w:rsidRPr="005F4EF1">
        <w:rPr>
          <w:rFonts w:cs="B Nazanin" w:hint="cs"/>
          <w:rtl/>
          <w:lang w:bidi="fa-IR"/>
        </w:rPr>
        <w:t>: (منبع:تجزیه وتحلیل نگارنده)</w:t>
      </w:r>
    </w:p>
    <w:tbl>
      <w:tblPr>
        <w:tblStyle w:val="TableGrid"/>
        <w:bidiVisual/>
        <w:tblW w:w="10788" w:type="dxa"/>
        <w:jc w:val="center"/>
        <w:tblLook w:val="04A0" w:firstRow="1" w:lastRow="0" w:firstColumn="1" w:lastColumn="0" w:noHBand="0" w:noVBand="1"/>
      </w:tblPr>
      <w:tblGrid>
        <w:gridCol w:w="1530"/>
        <w:gridCol w:w="6142"/>
        <w:gridCol w:w="3116"/>
      </w:tblGrid>
      <w:tr w:rsidR="00101579" w:rsidTr="005743DF">
        <w:trPr>
          <w:trHeight w:val="409"/>
          <w:jc w:val="center"/>
        </w:trPr>
        <w:tc>
          <w:tcPr>
            <w:tcW w:w="1530" w:type="dxa"/>
          </w:tcPr>
          <w:p w:rsidR="008B69CC" w:rsidRDefault="008B69CC" w:rsidP="008B69CC">
            <w:pPr>
              <w:bidi/>
              <w:contextualSpacing/>
              <w:jc w:val="center"/>
              <w:rPr>
                <w:rFonts w:cs="B Nazanin"/>
                <w:b/>
                <w:bCs/>
                <w:sz w:val="24"/>
                <w:szCs w:val="24"/>
                <w:rtl/>
                <w:lang w:bidi="fa-IR"/>
              </w:rPr>
            </w:pPr>
            <w:r>
              <w:rPr>
                <w:rFonts w:cs="B Nazanin" w:hint="cs"/>
                <w:b/>
                <w:bCs/>
                <w:sz w:val="24"/>
                <w:szCs w:val="24"/>
                <w:rtl/>
                <w:lang w:bidi="fa-IR"/>
              </w:rPr>
              <w:t>اشکال هندسی</w:t>
            </w:r>
          </w:p>
        </w:tc>
        <w:tc>
          <w:tcPr>
            <w:tcW w:w="6142" w:type="dxa"/>
          </w:tcPr>
          <w:p w:rsidR="008B69CC" w:rsidRDefault="008B69CC" w:rsidP="008B69CC">
            <w:pPr>
              <w:bidi/>
              <w:contextualSpacing/>
              <w:jc w:val="center"/>
              <w:rPr>
                <w:rFonts w:cs="B Nazanin"/>
                <w:b/>
                <w:bCs/>
                <w:sz w:val="24"/>
                <w:szCs w:val="24"/>
                <w:rtl/>
                <w:lang w:bidi="fa-IR"/>
              </w:rPr>
            </w:pPr>
            <w:r>
              <w:rPr>
                <w:rFonts w:cs="B Nazanin" w:hint="cs"/>
                <w:b/>
                <w:bCs/>
                <w:sz w:val="24"/>
                <w:szCs w:val="24"/>
                <w:rtl/>
                <w:lang w:bidi="fa-IR"/>
              </w:rPr>
              <w:t>توضیحات</w:t>
            </w:r>
          </w:p>
        </w:tc>
        <w:tc>
          <w:tcPr>
            <w:tcW w:w="3116" w:type="dxa"/>
          </w:tcPr>
          <w:p w:rsidR="008B69CC" w:rsidRDefault="008B69CC" w:rsidP="008B69CC">
            <w:pPr>
              <w:bidi/>
              <w:contextualSpacing/>
              <w:jc w:val="center"/>
              <w:rPr>
                <w:rFonts w:cs="B Nazanin"/>
                <w:b/>
                <w:bCs/>
                <w:sz w:val="24"/>
                <w:szCs w:val="24"/>
                <w:rtl/>
                <w:lang w:bidi="fa-IR"/>
              </w:rPr>
            </w:pPr>
            <w:r>
              <w:rPr>
                <w:rFonts w:cs="B Nazanin" w:hint="cs"/>
                <w:b/>
                <w:bCs/>
                <w:sz w:val="24"/>
                <w:szCs w:val="24"/>
                <w:rtl/>
                <w:lang w:bidi="fa-IR"/>
              </w:rPr>
              <w:t>تصاویر</w:t>
            </w:r>
          </w:p>
        </w:tc>
      </w:tr>
      <w:tr w:rsidR="00101579" w:rsidTr="005743DF">
        <w:trPr>
          <w:trHeight w:val="3125"/>
          <w:jc w:val="center"/>
        </w:trPr>
        <w:tc>
          <w:tcPr>
            <w:tcW w:w="1530" w:type="dxa"/>
          </w:tcPr>
          <w:p w:rsidR="008B69CC" w:rsidRDefault="008B69CC" w:rsidP="008B69CC">
            <w:pPr>
              <w:bidi/>
              <w:contextualSpacing/>
              <w:jc w:val="center"/>
              <w:rPr>
                <w:rFonts w:cs="B Nazanin"/>
                <w:b/>
                <w:bCs/>
                <w:sz w:val="24"/>
                <w:szCs w:val="24"/>
                <w:rtl/>
                <w:lang w:bidi="fa-IR"/>
              </w:rPr>
            </w:pPr>
            <w:r>
              <w:rPr>
                <w:rFonts w:cs="B Nazanin" w:hint="cs"/>
                <w:b/>
                <w:bCs/>
                <w:sz w:val="24"/>
                <w:szCs w:val="24"/>
                <w:rtl/>
                <w:lang w:bidi="fa-IR"/>
              </w:rPr>
              <w:t>مربع</w:t>
            </w:r>
          </w:p>
        </w:tc>
        <w:tc>
          <w:tcPr>
            <w:tcW w:w="6142" w:type="dxa"/>
          </w:tcPr>
          <w:p w:rsidR="008B69CC" w:rsidRDefault="008B69CC" w:rsidP="005743DF">
            <w:pPr>
              <w:bidi/>
              <w:contextualSpacing/>
              <w:jc w:val="both"/>
              <w:rPr>
                <w:rFonts w:cs="B Nazanin"/>
                <w:sz w:val="24"/>
                <w:szCs w:val="24"/>
                <w:rtl/>
                <w:lang w:bidi="fa-IR"/>
              </w:rPr>
            </w:pPr>
            <w:r>
              <w:rPr>
                <w:rFonts w:cs="B Nazanin" w:hint="cs"/>
                <w:sz w:val="24"/>
                <w:szCs w:val="24"/>
                <w:rtl/>
                <w:lang w:bidi="fa-IR"/>
              </w:rPr>
              <w:t xml:space="preserve">-مربع با تقسیم بندی </w:t>
            </w:r>
            <w:r w:rsidR="00126095">
              <w:rPr>
                <w:rFonts w:cs="B Nazanin" w:hint="cs"/>
                <w:sz w:val="24"/>
                <w:szCs w:val="24"/>
                <w:rtl/>
                <w:lang w:bidi="fa-IR"/>
              </w:rPr>
              <w:t>قطرها وخطوط تقارن قابل تقسیم به مثلث ها است.</w:t>
            </w:r>
          </w:p>
          <w:p w:rsidR="00126095" w:rsidRDefault="00126095" w:rsidP="005743DF">
            <w:pPr>
              <w:bidi/>
              <w:contextualSpacing/>
              <w:jc w:val="both"/>
              <w:rPr>
                <w:rFonts w:cs="B Nazanin"/>
                <w:sz w:val="24"/>
                <w:szCs w:val="24"/>
                <w:rtl/>
                <w:lang w:bidi="fa-IR"/>
              </w:rPr>
            </w:pPr>
            <w:r>
              <w:rPr>
                <w:rFonts w:cs="B Nazanin" w:hint="cs"/>
                <w:sz w:val="24"/>
                <w:szCs w:val="24"/>
                <w:rtl/>
                <w:lang w:bidi="fa-IR"/>
              </w:rPr>
              <w:t>-مهم ترین جز در مربع برای ایجاد تقسیم بندی های مختلف وتعریف تناسبات جدید،قطر مربع است.</w:t>
            </w:r>
          </w:p>
          <w:p w:rsidR="00126095" w:rsidRDefault="00126095" w:rsidP="005743DF">
            <w:pPr>
              <w:bidi/>
              <w:contextualSpacing/>
              <w:jc w:val="both"/>
              <w:rPr>
                <w:rFonts w:cs="B Nazanin"/>
                <w:sz w:val="24"/>
                <w:szCs w:val="24"/>
                <w:rtl/>
                <w:lang w:bidi="fa-IR"/>
              </w:rPr>
            </w:pPr>
            <w:r>
              <w:rPr>
                <w:rFonts w:cs="B Nazanin" w:hint="cs"/>
                <w:sz w:val="24"/>
                <w:szCs w:val="24"/>
                <w:rtl/>
                <w:lang w:bidi="fa-IR"/>
              </w:rPr>
              <w:t>-خط تقارن،مربع را به دو</w:t>
            </w:r>
            <w:r w:rsidR="005743DF">
              <w:rPr>
                <w:rFonts w:cs="B Nazanin" w:hint="cs"/>
                <w:sz w:val="24"/>
                <w:szCs w:val="24"/>
                <w:rtl/>
                <w:lang w:bidi="fa-IR"/>
              </w:rPr>
              <w:t xml:space="preserve"> مستطیل تقسیم می کندکه قطرهای این مستطیل مربع اولیه را به مثلث ولوزی تقسیم می کند.</w:t>
            </w:r>
          </w:p>
          <w:p w:rsidR="005743DF" w:rsidRDefault="005743DF" w:rsidP="005743DF">
            <w:pPr>
              <w:bidi/>
              <w:contextualSpacing/>
              <w:jc w:val="both"/>
              <w:rPr>
                <w:rFonts w:cs="B Nazanin"/>
                <w:sz w:val="24"/>
                <w:szCs w:val="24"/>
                <w:rtl/>
                <w:lang w:bidi="fa-IR"/>
              </w:rPr>
            </w:pPr>
            <w:r>
              <w:rPr>
                <w:rFonts w:cs="B Nazanin" w:hint="cs"/>
                <w:sz w:val="24"/>
                <w:szCs w:val="24"/>
                <w:rtl/>
                <w:lang w:bidi="fa-IR"/>
              </w:rPr>
              <w:t>-برای ایجاد مستطیل های مساوی وهم اندازه باید قطرهای مستطیل ها باهم موازی باشند.برای ایجادمستطیل های متشابه ولی غیرهم اندازه هم باید قطرها موازی باشند.</w:t>
            </w:r>
          </w:p>
          <w:p w:rsidR="005743DF" w:rsidRDefault="005743DF" w:rsidP="005743DF">
            <w:pPr>
              <w:bidi/>
              <w:contextualSpacing/>
              <w:jc w:val="both"/>
              <w:rPr>
                <w:rFonts w:cs="B Nazanin"/>
                <w:sz w:val="24"/>
                <w:szCs w:val="24"/>
                <w:rtl/>
                <w:lang w:bidi="fa-IR"/>
              </w:rPr>
            </w:pPr>
            <w:r>
              <w:rPr>
                <w:rFonts w:cs="B Nazanin" w:hint="cs"/>
                <w:sz w:val="24"/>
                <w:szCs w:val="24"/>
                <w:rtl/>
                <w:lang w:bidi="fa-IR"/>
              </w:rPr>
              <w:t>-تلاقی قطرها وخطوط تقارن مربع،آن را به مربع هایی که 45درجه نسبت به هم چرخیده اند،تقسیم می کند.</w:t>
            </w:r>
          </w:p>
          <w:p w:rsidR="005743DF" w:rsidRPr="008B69CC" w:rsidRDefault="005743DF" w:rsidP="005743DF">
            <w:pPr>
              <w:bidi/>
              <w:contextualSpacing/>
              <w:jc w:val="both"/>
              <w:rPr>
                <w:rFonts w:cs="B Nazanin"/>
                <w:sz w:val="24"/>
                <w:szCs w:val="24"/>
                <w:rtl/>
                <w:lang w:bidi="fa-IR"/>
              </w:rPr>
            </w:pPr>
          </w:p>
        </w:tc>
        <w:tc>
          <w:tcPr>
            <w:tcW w:w="3116" w:type="dxa"/>
          </w:tcPr>
          <w:p w:rsidR="00985B1B" w:rsidRDefault="008E472F" w:rsidP="008E472F">
            <w:pPr>
              <w:bidi/>
              <w:contextualSpacing/>
              <w:rPr>
                <w:rFonts w:cs="B Nazanin"/>
                <w:b/>
                <w:bCs/>
                <w:sz w:val="24"/>
                <w:szCs w:val="24"/>
                <w:rtl/>
                <w:lang w:bidi="fa-IR"/>
              </w:rPr>
            </w:pPr>
            <w:r>
              <w:rPr>
                <w:rFonts w:cs="B Nazanin" w:hint="cs"/>
                <w:b/>
                <w:bCs/>
                <w:sz w:val="24"/>
                <w:szCs w:val="24"/>
                <w:rtl/>
                <w:lang w:bidi="fa-IR"/>
              </w:rPr>
              <w:t xml:space="preserve">    </w:t>
            </w:r>
          </w:p>
          <w:p w:rsidR="008E472F" w:rsidRDefault="008E472F" w:rsidP="00985B1B">
            <w:pPr>
              <w:bidi/>
              <w:contextualSpacing/>
              <w:rPr>
                <w:rFonts w:cs="B Nazanin"/>
                <w:b/>
                <w:bCs/>
                <w:sz w:val="24"/>
                <w:szCs w:val="24"/>
                <w:rtl/>
                <w:lang w:bidi="fa-IR"/>
              </w:rPr>
            </w:pPr>
            <w:r>
              <w:rPr>
                <w:rFonts w:cs="B Nazanin" w:hint="cs"/>
                <w:b/>
                <w:bCs/>
                <w:sz w:val="24"/>
                <w:szCs w:val="24"/>
                <w:rtl/>
                <w:lang w:bidi="fa-IR"/>
              </w:rPr>
              <w:t xml:space="preserve"> </w:t>
            </w:r>
            <w:r w:rsidRPr="008E472F">
              <w:rPr>
                <w:rFonts w:cs="B Nazanin"/>
                <w:b/>
                <w:bCs/>
                <w:noProof/>
                <w:sz w:val="24"/>
                <w:szCs w:val="24"/>
                <w:rtl/>
              </w:rPr>
              <w:drawing>
                <wp:inline distT="0" distB="0" distL="0" distR="0" wp14:anchorId="77D81E07" wp14:editId="3904EE2D">
                  <wp:extent cx="581025" cy="598778"/>
                  <wp:effectExtent l="0" t="0" r="0" b="0"/>
                  <wp:docPr id="12" name="Picture 12" descr="C:\Users\ASUS\Desktop\New folder (2)\IMG_53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SUS\Desktop\New folder (2)\IMG_5387.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86163" cy="604073"/>
                          </a:xfrm>
                          <a:prstGeom prst="rect">
                            <a:avLst/>
                          </a:prstGeom>
                          <a:noFill/>
                          <a:ln>
                            <a:noFill/>
                          </a:ln>
                        </pic:spPr>
                      </pic:pic>
                    </a:graphicData>
                  </a:graphic>
                </wp:inline>
              </w:drawing>
            </w:r>
            <w:r>
              <w:rPr>
                <w:rFonts w:cs="B Nazanin" w:hint="cs"/>
                <w:b/>
                <w:bCs/>
                <w:sz w:val="24"/>
                <w:szCs w:val="24"/>
                <w:rtl/>
                <w:lang w:bidi="fa-IR"/>
              </w:rPr>
              <w:t xml:space="preserve">  </w:t>
            </w:r>
            <w:r w:rsidRPr="008E472F">
              <w:rPr>
                <w:rFonts w:cs="B Nazanin"/>
                <w:b/>
                <w:bCs/>
                <w:noProof/>
                <w:sz w:val="24"/>
                <w:szCs w:val="24"/>
                <w:rtl/>
              </w:rPr>
              <w:drawing>
                <wp:inline distT="0" distB="0" distL="0" distR="0" wp14:anchorId="38E220B8" wp14:editId="560E06D6">
                  <wp:extent cx="957911" cy="499570"/>
                  <wp:effectExtent l="0" t="0" r="0" b="0"/>
                  <wp:docPr id="20" name="Picture 20" descr="C:\Users\ASUS\Desktop\New folder (2)\IMG_53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SUS\Desktop\New folder (2)\IMG_539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10800000" flipH="1" flipV="1">
                            <a:off x="0" y="0"/>
                            <a:ext cx="978257" cy="510181"/>
                          </a:xfrm>
                          <a:prstGeom prst="rect">
                            <a:avLst/>
                          </a:prstGeom>
                          <a:noFill/>
                          <a:ln>
                            <a:noFill/>
                          </a:ln>
                        </pic:spPr>
                      </pic:pic>
                    </a:graphicData>
                  </a:graphic>
                </wp:inline>
              </w:drawing>
            </w:r>
          </w:p>
          <w:p w:rsidR="008E472F" w:rsidRDefault="008E472F" w:rsidP="008E472F">
            <w:pPr>
              <w:bidi/>
              <w:contextualSpacing/>
              <w:rPr>
                <w:rFonts w:cs="B Nazanin"/>
                <w:b/>
                <w:bCs/>
                <w:sz w:val="24"/>
                <w:szCs w:val="24"/>
                <w:rtl/>
                <w:lang w:bidi="fa-IR"/>
              </w:rPr>
            </w:pPr>
          </w:p>
          <w:p w:rsidR="008E472F" w:rsidRDefault="008E472F" w:rsidP="008E472F">
            <w:pPr>
              <w:bidi/>
              <w:contextualSpacing/>
              <w:jc w:val="center"/>
              <w:rPr>
                <w:rFonts w:cs="B Nazanin"/>
                <w:b/>
                <w:bCs/>
                <w:sz w:val="24"/>
                <w:szCs w:val="24"/>
                <w:rtl/>
                <w:lang w:bidi="fa-IR"/>
              </w:rPr>
            </w:pPr>
            <w:r w:rsidRPr="008E472F">
              <w:rPr>
                <w:rFonts w:cs="B Nazanin"/>
                <w:b/>
                <w:bCs/>
                <w:noProof/>
                <w:sz w:val="24"/>
                <w:szCs w:val="24"/>
                <w:rtl/>
              </w:rPr>
              <w:drawing>
                <wp:inline distT="0" distB="0" distL="0" distR="0">
                  <wp:extent cx="1031240" cy="699863"/>
                  <wp:effectExtent l="0" t="0" r="0" b="5080"/>
                  <wp:docPr id="18" name="Picture 18" descr="C:\Users\ASUS\Desktop\New folder (2)\IMG_53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SUS\Desktop\New folder (2)\IMG_539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2753" cy="721250"/>
                          </a:xfrm>
                          <a:prstGeom prst="rect">
                            <a:avLst/>
                          </a:prstGeom>
                          <a:noFill/>
                          <a:ln>
                            <a:noFill/>
                          </a:ln>
                        </pic:spPr>
                      </pic:pic>
                    </a:graphicData>
                  </a:graphic>
                </wp:inline>
              </w:drawing>
            </w:r>
          </w:p>
          <w:p w:rsidR="008E472F" w:rsidRDefault="008E472F" w:rsidP="008E472F">
            <w:pPr>
              <w:bidi/>
              <w:contextualSpacing/>
              <w:jc w:val="center"/>
              <w:rPr>
                <w:rFonts w:cs="B Nazanin"/>
                <w:b/>
                <w:bCs/>
                <w:sz w:val="24"/>
                <w:szCs w:val="24"/>
                <w:rtl/>
                <w:lang w:bidi="fa-IR"/>
              </w:rPr>
            </w:pPr>
          </w:p>
          <w:p w:rsidR="008E472F" w:rsidRDefault="0027683F" w:rsidP="0027683F">
            <w:pPr>
              <w:bidi/>
              <w:contextualSpacing/>
              <w:rPr>
                <w:rFonts w:cs="B Nazanin"/>
                <w:b/>
                <w:bCs/>
                <w:sz w:val="24"/>
                <w:szCs w:val="24"/>
                <w:rtl/>
                <w:lang w:bidi="fa-IR"/>
              </w:rPr>
            </w:pPr>
            <w:r w:rsidRPr="008E472F">
              <w:rPr>
                <w:rFonts w:cs="B Nazanin"/>
                <w:b/>
                <w:bCs/>
                <w:noProof/>
                <w:sz w:val="24"/>
                <w:szCs w:val="24"/>
                <w:rtl/>
              </w:rPr>
              <w:drawing>
                <wp:inline distT="0" distB="0" distL="0" distR="0" wp14:anchorId="6908149B" wp14:editId="760B7046">
                  <wp:extent cx="743712" cy="733474"/>
                  <wp:effectExtent l="0" t="0" r="0" b="0"/>
                  <wp:docPr id="22" name="Picture 22" descr="C:\Users\ASUS\Desktop\New folder (2)\IMG_53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SUS\Desktop\New folder (2)\IMG_5396.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66582" cy="756029"/>
                          </a:xfrm>
                          <a:prstGeom prst="rect">
                            <a:avLst/>
                          </a:prstGeom>
                          <a:noFill/>
                          <a:ln>
                            <a:noFill/>
                          </a:ln>
                        </pic:spPr>
                      </pic:pic>
                    </a:graphicData>
                  </a:graphic>
                </wp:inline>
              </w:drawing>
            </w:r>
            <w:r>
              <w:rPr>
                <w:rFonts w:cs="B Nazanin" w:hint="cs"/>
                <w:b/>
                <w:bCs/>
                <w:noProof/>
                <w:sz w:val="24"/>
                <w:szCs w:val="24"/>
                <w:rtl/>
              </w:rPr>
              <w:t xml:space="preserve">  </w:t>
            </w:r>
            <w:r w:rsidRPr="008E472F">
              <w:rPr>
                <w:rFonts w:cs="B Nazanin"/>
                <w:b/>
                <w:bCs/>
                <w:noProof/>
                <w:sz w:val="24"/>
                <w:szCs w:val="24"/>
                <w:rtl/>
              </w:rPr>
              <w:drawing>
                <wp:inline distT="0" distB="0" distL="0" distR="0" wp14:anchorId="1B0CA010" wp14:editId="4E6535B1">
                  <wp:extent cx="929640" cy="557651"/>
                  <wp:effectExtent l="0" t="0" r="3810" b="0"/>
                  <wp:docPr id="23" name="Picture 23" descr="C:\Users\ASUS\Desktop\New folder (2)\IMG_53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SUS\Desktop\New folder (2)\IMG_539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flipH="1">
                            <a:off x="0" y="0"/>
                            <a:ext cx="968014" cy="580670"/>
                          </a:xfrm>
                          <a:prstGeom prst="rect">
                            <a:avLst/>
                          </a:prstGeom>
                          <a:noFill/>
                          <a:ln>
                            <a:noFill/>
                          </a:ln>
                        </pic:spPr>
                      </pic:pic>
                    </a:graphicData>
                  </a:graphic>
                </wp:inline>
              </w:drawing>
            </w:r>
          </w:p>
          <w:p w:rsidR="008E472F" w:rsidRDefault="008E472F" w:rsidP="008E472F">
            <w:pPr>
              <w:bidi/>
              <w:contextualSpacing/>
              <w:jc w:val="center"/>
              <w:rPr>
                <w:rFonts w:cs="B Nazanin"/>
                <w:b/>
                <w:bCs/>
                <w:sz w:val="24"/>
                <w:szCs w:val="24"/>
                <w:rtl/>
                <w:lang w:bidi="fa-IR"/>
              </w:rPr>
            </w:pPr>
          </w:p>
        </w:tc>
      </w:tr>
      <w:tr w:rsidR="00101579" w:rsidTr="005743DF">
        <w:trPr>
          <w:trHeight w:val="409"/>
          <w:jc w:val="center"/>
        </w:trPr>
        <w:tc>
          <w:tcPr>
            <w:tcW w:w="1530" w:type="dxa"/>
          </w:tcPr>
          <w:p w:rsidR="008B69CC" w:rsidRDefault="008B69CC" w:rsidP="008B69CC">
            <w:pPr>
              <w:bidi/>
              <w:contextualSpacing/>
              <w:jc w:val="center"/>
              <w:rPr>
                <w:rFonts w:cs="B Nazanin"/>
                <w:b/>
                <w:bCs/>
                <w:sz w:val="24"/>
                <w:szCs w:val="24"/>
                <w:rtl/>
                <w:lang w:bidi="fa-IR"/>
              </w:rPr>
            </w:pPr>
            <w:r>
              <w:rPr>
                <w:rFonts w:cs="B Nazanin" w:hint="cs"/>
                <w:b/>
                <w:bCs/>
                <w:sz w:val="24"/>
                <w:szCs w:val="24"/>
                <w:rtl/>
                <w:lang w:bidi="fa-IR"/>
              </w:rPr>
              <w:lastRenderedPageBreak/>
              <w:t>دایره</w:t>
            </w:r>
          </w:p>
        </w:tc>
        <w:tc>
          <w:tcPr>
            <w:tcW w:w="6142" w:type="dxa"/>
          </w:tcPr>
          <w:p w:rsidR="008B69CC" w:rsidRDefault="005743DF" w:rsidP="008B69CC">
            <w:pPr>
              <w:bidi/>
              <w:contextualSpacing/>
              <w:jc w:val="both"/>
              <w:rPr>
                <w:rFonts w:cs="B Nazanin"/>
                <w:sz w:val="24"/>
                <w:szCs w:val="24"/>
                <w:rtl/>
                <w:lang w:bidi="fa-IR"/>
              </w:rPr>
            </w:pPr>
            <w:r w:rsidRPr="005743DF">
              <w:rPr>
                <w:rFonts w:cs="B Nazanin" w:hint="cs"/>
                <w:sz w:val="24"/>
                <w:szCs w:val="24"/>
                <w:rtl/>
                <w:lang w:bidi="fa-IR"/>
              </w:rPr>
              <w:t>-درصورت تعریف</w:t>
            </w:r>
            <w:r>
              <w:rPr>
                <w:rFonts w:cs="B Nazanin" w:hint="cs"/>
                <w:sz w:val="24"/>
                <w:szCs w:val="24"/>
                <w:rtl/>
                <w:lang w:bidi="fa-IR"/>
              </w:rPr>
              <w:t xml:space="preserve"> دوقطر عمود برهم،دایره به چهاربخش مساوی تقسیم می شود.هربخش را می توان دریک مربع ونیز کل دایره راهم در یک مربع،محاط کرد که محل تلاقی قطرهای مربع مرکز دایره است.</w:t>
            </w:r>
          </w:p>
          <w:p w:rsidR="005743DF" w:rsidRDefault="005743DF" w:rsidP="005743DF">
            <w:pPr>
              <w:bidi/>
              <w:contextualSpacing/>
              <w:jc w:val="both"/>
              <w:rPr>
                <w:rFonts w:cs="B Nazanin"/>
                <w:sz w:val="24"/>
                <w:szCs w:val="24"/>
                <w:rtl/>
                <w:lang w:bidi="fa-IR"/>
              </w:rPr>
            </w:pPr>
            <w:r>
              <w:rPr>
                <w:rFonts w:cs="B Nazanin" w:hint="cs"/>
                <w:sz w:val="24"/>
                <w:szCs w:val="24"/>
                <w:rtl/>
                <w:lang w:bidi="fa-IR"/>
              </w:rPr>
              <w:t>-هردایره داخل یک مربع محاط می شود ودایره نیز مربع را درخود محیط می کند.</w:t>
            </w:r>
          </w:p>
          <w:p w:rsidR="005743DF" w:rsidRPr="005743DF" w:rsidRDefault="005743DF" w:rsidP="005743DF">
            <w:pPr>
              <w:bidi/>
              <w:contextualSpacing/>
              <w:jc w:val="both"/>
              <w:rPr>
                <w:rFonts w:cs="B Nazanin"/>
                <w:sz w:val="24"/>
                <w:szCs w:val="24"/>
                <w:rtl/>
                <w:lang w:bidi="fa-IR"/>
              </w:rPr>
            </w:pPr>
            <w:r>
              <w:rPr>
                <w:rFonts w:cs="B Nazanin" w:hint="cs"/>
                <w:sz w:val="24"/>
                <w:szCs w:val="24"/>
                <w:rtl/>
                <w:lang w:bidi="fa-IR"/>
              </w:rPr>
              <w:t>-نقطه تماس دایره ی داخل با مربع،4نقطه ی خطوط تقارن مربع نیز هستند.</w:t>
            </w:r>
          </w:p>
        </w:tc>
        <w:tc>
          <w:tcPr>
            <w:tcW w:w="3116" w:type="dxa"/>
          </w:tcPr>
          <w:p w:rsidR="00985B1B" w:rsidRDefault="00985B1B" w:rsidP="00985B1B">
            <w:pPr>
              <w:bidi/>
              <w:contextualSpacing/>
              <w:jc w:val="center"/>
              <w:rPr>
                <w:rFonts w:cs="B Nazanin"/>
                <w:b/>
                <w:bCs/>
                <w:sz w:val="24"/>
                <w:szCs w:val="24"/>
                <w:rtl/>
                <w:lang w:bidi="fa-IR"/>
              </w:rPr>
            </w:pPr>
          </w:p>
          <w:p w:rsidR="008B69CC" w:rsidRDefault="00985B1B" w:rsidP="00985B1B">
            <w:pPr>
              <w:bidi/>
              <w:contextualSpacing/>
              <w:jc w:val="center"/>
              <w:rPr>
                <w:rFonts w:cs="B Nazanin"/>
                <w:b/>
                <w:bCs/>
                <w:sz w:val="24"/>
                <w:szCs w:val="24"/>
                <w:rtl/>
                <w:lang w:bidi="fa-IR"/>
              </w:rPr>
            </w:pPr>
            <w:r w:rsidRPr="00985B1B">
              <w:rPr>
                <w:rFonts w:cs="B Nazanin"/>
                <w:b/>
                <w:bCs/>
                <w:noProof/>
                <w:sz w:val="24"/>
                <w:szCs w:val="24"/>
                <w:rtl/>
              </w:rPr>
              <w:drawing>
                <wp:inline distT="0" distB="0" distL="0" distR="0">
                  <wp:extent cx="642551" cy="613727"/>
                  <wp:effectExtent l="0" t="0" r="5715" b="0"/>
                  <wp:docPr id="26" name="Picture 26" descr="C:\Users\ASUS\Desktop\New folder (2)\IMG_53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SUS\Desktop\New folder (2)\IMG_5388.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flipH="1">
                            <a:off x="0" y="0"/>
                            <a:ext cx="651381" cy="622161"/>
                          </a:xfrm>
                          <a:prstGeom prst="rect">
                            <a:avLst/>
                          </a:prstGeom>
                          <a:noFill/>
                          <a:ln>
                            <a:noFill/>
                          </a:ln>
                        </pic:spPr>
                      </pic:pic>
                    </a:graphicData>
                  </a:graphic>
                </wp:inline>
              </w:drawing>
            </w:r>
          </w:p>
          <w:p w:rsidR="00985B1B" w:rsidRDefault="00985B1B" w:rsidP="00985B1B">
            <w:pPr>
              <w:bidi/>
              <w:contextualSpacing/>
              <w:jc w:val="center"/>
              <w:rPr>
                <w:rFonts w:cs="B Nazanin"/>
                <w:b/>
                <w:bCs/>
                <w:sz w:val="24"/>
                <w:szCs w:val="24"/>
                <w:rtl/>
                <w:lang w:bidi="fa-IR"/>
              </w:rPr>
            </w:pPr>
          </w:p>
          <w:p w:rsidR="00985B1B" w:rsidRDefault="00985B1B" w:rsidP="00985B1B">
            <w:pPr>
              <w:bidi/>
              <w:contextualSpacing/>
              <w:rPr>
                <w:rFonts w:cs="B Nazanin"/>
                <w:b/>
                <w:bCs/>
                <w:sz w:val="24"/>
                <w:szCs w:val="24"/>
                <w:rtl/>
                <w:lang w:bidi="fa-IR"/>
              </w:rPr>
            </w:pPr>
            <w:r>
              <w:rPr>
                <w:rFonts w:cs="B Nazanin" w:hint="cs"/>
                <w:b/>
                <w:bCs/>
                <w:sz w:val="24"/>
                <w:szCs w:val="24"/>
                <w:rtl/>
                <w:lang w:bidi="fa-IR"/>
              </w:rPr>
              <w:t xml:space="preserve">  </w:t>
            </w:r>
            <w:r w:rsidRPr="00985B1B">
              <w:rPr>
                <w:rFonts w:cs="B Nazanin"/>
                <w:b/>
                <w:bCs/>
                <w:noProof/>
                <w:sz w:val="24"/>
                <w:szCs w:val="24"/>
                <w:rtl/>
              </w:rPr>
              <w:drawing>
                <wp:inline distT="0" distB="0" distL="0" distR="0">
                  <wp:extent cx="676634" cy="665573"/>
                  <wp:effectExtent l="0" t="0" r="9525" b="1270"/>
                  <wp:docPr id="27" name="Picture 27" descr="C:\Users\ASUS\Desktop\New folder (2)\IMG_53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ASUS\Desktop\New folder (2)\IMG_5393.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93971" cy="682627"/>
                          </a:xfrm>
                          <a:prstGeom prst="rect">
                            <a:avLst/>
                          </a:prstGeom>
                          <a:noFill/>
                          <a:ln>
                            <a:noFill/>
                          </a:ln>
                        </pic:spPr>
                      </pic:pic>
                    </a:graphicData>
                  </a:graphic>
                </wp:inline>
              </w:drawing>
            </w:r>
            <w:r>
              <w:rPr>
                <w:rFonts w:cs="B Nazanin" w:hint="cs"/>
                <w:b/>
                <w:bCs/>
                <w:sz w:val="24"/>
                <w:szCs w:val="24"/>
                <w:rtl/>
                <w:lang w:bidi="fa-IR"/>
              </w:rPr>
              <w:t xml:space="preserve">        </w:t>
            </w:r>
            <w:r w:rsidRPr="00985B1B">
              <w:rPr>
                <w:rFonts w:cs="B Nazanin"/>
                <w:b/>
                <w:bCs/>
                <w:noProof/>
                <w:sz w:val="24"/>
                <w:szCs w:val="24"/>
                <w:rtl/>
              </w:rPr>
              <w:drawing>
                <wp:inline distT="0" distB="0" distL="0" distR="0" wp14:anchorId="74C15278" wp14:editId="3785C559">
                  <wp:extent cx="675249" cy="672816"/>
                  <wp:effectExtent l="0" t="0" r="0" b="0"/>
                  <wp:docPr id="29" name="Picture 29" descr="C:\Users\ASUS\Desktop\New folder (2)\IMG_53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ASUS\Desktop\New folder (2)\IMG_5395.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8289" cy="685809"/>
                          </a:xfrm>
                          <a:prstGeom prst="rect">
                            <a:avLst/>
                          </a:prstGeom>
                          <a:noFill/>
                          <a:ln>
                            <a:noFill/>
                          </a:ln>
                        </pic:spPr>
                      </pic:pic>
                    </a:graphicData>
                  </a:graphic>
                </wp:inline>
              </w:drawing>
            </w:r>
            <w:r>
              <w:rPr>
                <w:rFonts w:cs="B Nazanin" w:hint="cs"/>
                <w:b/>
                <w:bCs/>
                <w:sz w:val="24"/>
                <w:szCs w:val="24"/>
                <w:rtl/>
                <w:lang w:bidi="fa-IR"/>
              </w:rPr>
              <w:t xml:space="preserve">     </w:t>
            </w:r>
          </w:p>
          <w:p w:rsidR="00985B1B" w:rsidRDefault="00985B1B" w:rsidP="00985B1B">
            <w:pPr>
              <w:bidi/>
              <w:contextualSpacing/>
              <w:rPr>
                <w:rFonts w:cs="B Nazanin"/>
                <w:b/>
                <w:bCs/>
                <w:sz w:val="24"/>
                <w:szCs w:val="24"/>
                <w:rtl/>
                <w:lang w:bidi="fa-IR"/>
              </w:rPr>
            </w:pPr>
          </w:p>
        </w:tc>
      </w:tr>
      <w:tr w:rsidR="00101579" w:rsidTr="005743DF">
        <w:trPr>
          <w:trHeight w:val="391"/>
          <w:jc w:val="center"/>
        </w:trPr>
        <w:tc>
          <w:tcPr>
            <w:tcW w:w="1530" w:type="dxa"/>
          </w:tcPr>
          <w:p w:rsidR="008B69CC" w:rsidRDefault="008B69CC" w:rsidP="008B69CC">
            <w:pPr>
              <w:bidi/>
              <w:contextualSpacing/>
              <w:jc w:val="center"/>
              <w:rPr>
                <w:rFonts w:cs="B Nazanin"/>
                <w:b/>
                <w:bCs/>
                <w:sz w:val="24"/>
                <w:szCs w:val="24"/>
                <w:rtl/>
                <w:lang w:bidi="fa-IR"/>
              </w:rPr>
            </w:pPr>
            <w:r>
              <w:rPr>
                <w:rFonts w:cs="B Nazanin" w:hint="cs"/>
                <w:b/>
                <w:bCs/>
                <w:sz w:val="24"/>
                <w:szCs w:val="24"/>
                <w:rtl/>
                <w:lang w:bidi="fa-IR"/>
              </w:rPr>
              <w:t>مثلث</w:t>
            </w:r>
          </w:p>
        </w:tc>
        <w:tc>
          <w:tcPr>
            <w:tcW w:w="6142" w:type="dxa"/>
          </w:tcPr>
          <w:p w:rsidR="008B69CC" w:rsidRDefault="00BC25F9" w:rsidP="008B69CC">
            <w:pPr>
              <w:bidi/>
              <w:contextualSpacing/>
              <w:jc w:val="both"/>
              <w:rPr>
                <w:rFonts w:cs="B Nazanin"/>
                <w:sz w:val="24"/>
                <w:szCs w:val="24"/>
                <w:rtl/>
                <w:lang w:bidi="fa-IR"/>
              </w:rPr>
            </w:pPr>
            <w:r>
              <w:rPr>
                <w:rFonts w:cs="B Nazanin" w:hint="cs"/>
                <w:sz w:val="24"/>
                <w:szCs w:val="24"/>
                <w:rtl/>
                <w:lang w:bidi="fa-IR"/>
              </w:rPr>
              <w:t xml:space="preserve">-شکلی </w:t>
            </w:r>
            <w:r w:rsidR="00CC7C5C">
              <w:rPr>
                <w:rFonts w:cs="B Nazanin" w:hint="cs"/>
                <w:sz w:val="24"/>
                <w:szCs w:val="24"/>
                <w:rtl/>
                <w:lang w:bidi="fa-IR"/>
              </w:rPr>
              <w:t>باسه ضلع برابر-3زاویه ی 60درجه-3میانه ی مثلث مرکز ثقل مثلث را تعریف می کند.مرکز ثقل مثلث مرکز دایره محاط شده داخل مثلث است.هرکدام از میانه ها مثلث را به 2 مثلث قائم الزاویه تقسیم می کند.محل تلاقی میانه های مثلث دایره ی محاط شده داخل آن است.میانه های مثلث را به 6قسمت برابر تقسیم می کنند.</w:t>
            </w:r>
          </w:p>
          <w:p w:rsidR="00CC7C5C" w:rsidRPr="00BC25F9" w:rsidRDefault="00CC7C5C" w:rsidP="00CC7C5C">
            <w:pPr>
              <w:bidi/>
              <w:contextualSpacing/>
              <w:jc w:val="both"/>
              <w:rPr>
                <w:rFonts w:cs="B Nazanin"/>
                <w:sz w:val="24"/>
                <w:szCs w:val="24"/>
                <w:rtl/>
                <w:lang w:bidi="fa-IR"/>
              </w:rPr>
            </w:pPr>
            <w:r>
              <w:rPr>
                <w:rFonts w:cs="B Nazanin" w:hint="cs"/>
                <w:sz w:val="24"/>
                <w:szCs w:val="24"/>
                <w:rtl/>
                <w:lang w:bidi="fa-IR"/>
              </w:rPr>
              <w:t>-</w:t>
            </w:r>
            <w:r w:rsidR="00AE429F">
              <w:rPr>
                <w:rFonts w:cs="B Nazanin" w:hint="cs"/>
                <w:sz w:val="24"/>
                <w:szCs w:val="24"/>
                <w:rtl/>
                <w:lang w:bidi="fa-IR"/>
              </w:rPr>
              <w:t>مثلث بسیار قدرتمند است ویکی از شکل های اصلی وپایه تشکیل دهنده ی فرم ها وشکل ها درطبیعت است.مربع،پنج ضلعی،شش ضلعی،هشت ضلعی همگی حاصل ترکیب هندسی مثلث هاهستند.</w:t>
            </w:r>
          </w:p>
        </w:tc>
        <w:tc>
          <w:tcPr>
            <w:tcW w:w="3116" w:type="dxa"/>
          </w:tcPr>
          <w:p w:rsidR="00261259" w:rsidRDefault="00261259" w:rsidP="00261259">
            <w:pPr>
              <w:bidi/>
              <w:contextualSpacing/>
              <w:jc w:val="center"/>
              <w:rPr>
                <w:rFonts w:cs="B Nazanin"/>
                <w:b/>
                <w:bCs/>
                <w:sz w:val="24"/>
                <w:szCs w:val="24"/>
                <w:rtl/>
                <w:lang w:bidi="fa-IR"/>
              </w:rPr>
            </w:pPr>
          </w:p>
          <w:p w:rsidR="008B69CC" w:rsidRDefault="00261259" w:rsidP="00261259">
            <w:pPr>
              <w:bidi/>
              <w:contextualSpacing/>
              <w:jc w:val="center"/>
              <w:rPr>
                <w:rFonts w:cs="B Nazanin"/>
                <w:b/>
                <w:bCs/>
                <w:sz w:val="24"/>
                <w:szCs w:val="24"/>
                <w:rtl/>
                <w:lang w:bidi="fa-IR"/>
              </w:rPr>
            </w:pPr>
            <w:r w:rsidRPr="00261259">
              <w:rPr>
                <w:rFonts w:cs="B Nazanin"/>
                <w:b/>
                <w:bCs/>
                <w:noProof/>
                <w:sz w:val="24"/>
                <w:szCs w:val="24"/>
                <w:rtl/>
              </w:rPr>
              <w:drawing>
                <wp:inline distT="0" distB="0" distL="0" distR="0">
                  <wp:extent cx="804164" cy="737858"/>
                  <wp:effectExtent l="0" t="0" r="0" b="5715"/>
                  <wp:docPr id="30" name="Picture 30" descr="C:\Users\ASUS\Desktop\New folder (2)\IMG_53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ASUS\Desktop\New folder (2)\IMG_5389.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27281" cy="759069"/>
                          </a:xfrm>
                          <a:prstGeom prst="rect">
                            <a:avLst/>
                          </a:prstGeom>
                          <a:noFill/>
                          <a:ln>
                            <a:noFill/>
                          </a:ln>
                        </pic:spPr>
                      </pic:pic>
                    </a:graphicData>
                  </a:graphic>
                </wp:inline>
              </w:drawing>
            </w:r>
          </w:p>
          <w:p w:rsidR="00261259" w:rsidRDefault="00261259" w:rsidP="00261259">
            <w:pPr>
              <w:bidi/>
              <w:contextualSpacing/>
              <w:jc w:val="center"/>
              <w:rPr>
                <w:rFonts w:cs="B Nazanin"/>
                <w:b/>
                <w:bCs/>
                <w:sz w:val="24"/>
                <w:szCs w:val="24"/>
                <w:rtl/>
                <w:lang w:bidi="fa-IR"/>
              </w:rPr>
            </w:pPr>
          </w:p>
          <w:p w:rsidR="00261259" w:rsidRDefault="00261259" w:rsidP="00261259">
            <w:pPr>
              <w:bidi/>
              <w:contextualSpacing/>
              <w:jc w:val="center"/>
              <w:rPr>
                <w:rFonts w:cs="B Nazanin"/>
                <w:b/>
                <w:bCs/>
                <w:sz w:val="24"/>
                <w:szCs w:val="24"/>
                <w:rtl/>
                <w:lang w:bidi="fa-IR"/>
              </w:rPr>
            </w:pPr>
            <w:r w:rsidRPr="00261259">
              <w:rPr>
                <w:rFonts w:cs="B Nazanin"/>
                <w:b/>
                <w:bCs/>
                <w:noProof/>
                <w:sz w:val="24"/>
                <w:szCs w:val="24"/>
                <w:rtl/>
              </w:rPr>
              <w:drawing>
                <wp:inline distT="0" distB="0" distL="0" distR="0">
                  <wp:extent cx="902208" cy="747343"/>
                  <wp:effectExtent l="0" t="0" r="0" b="0"/>
                  <wp:docPr id="31" name="Picture 31" descr="C:\Users\ASUS\Desktop\New folder (2)\IMG_53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ASUS\Desktop\New folder (2)\IMG_5397.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17233" cy="759789"/>
                          </a:xfrm>
                          <a:prstGeom prst="rect">
                            <a:avLst/>
                          </a:prstGeom>
                          <a:noFill/>
                          <a:ln>
                            <a:noFill/>
                          </a:ln>
                        </pic:spPr>
                      </pic:pic>
                    </a:graphicData>
                  </a:graphic>
                </wp:inline>
              </w:drawing>
            </w:r>
          </w:p>
          <w:p w:rsidR="00417BB8" w:rsidRDefault="00417BB8" w:rsidP="00417BB8">
            <w:pPr>
              <w:bidi/>
              <w:contextualSpacing/>
              <w:rPr>
                <w:rFonts w:cs="B Nazanin"/>
                <w:b/>
                <w:bCs/>
                <w:sz w:val="24"/>
                <w:szCs w:val="24"/>
                <w:rtl/>
                <w:lang w:bidi="fa-IR"/>
              </w:rPr>
            </w:pPr>
          </w:p>
        </w:tc>
      </w:tr>
      <w:tr w:rsidR="00101579" w:rsidTr="005743DF">
        <w:trPr>
          <w:trHeight w:val="839"/>
          <w:jc w:val="center"/>
        </w:trPr>
        <w:tc>
          <w:tcPr>
            <w:tcW w:w="1530" w:type="dxa"/>
          </w:tcPr>
          <w:p w:rsidR="008B69CC" w:rsidRDefault="008B69CC" w:rsidP="008B69CC">
            <w:pPr>
              <w:bidi/>
              <w:contextualSpacing/>
              <w:jc w:val="center"/>
              <w:rPr>
                <w:rFonts w:cs="B Nazanin"/>
                <w:b/>
                <w:bCs/>
                <w:sz w:val="24"/>
                <w:szCs w:val="24"/>
                <w:rtl/>
                <w:lang w:bidi="fa-IR"/>
              </w:rPr>
            </w:pPr>
            <w:r>
              <w:rPr>
                <w:rFonts w:cs="B Nazanin" w:hint="cs"/>
                <w:b/>
                <w:bCs/>
                <w:sz w:val="24"/>
                <w:szCs w:val="24"/>
                <w:rtl/>
                <w:lang w:bidi="fa-IR"/>
              </w:rPr>
              <w:t>الگوی هندسی چلیپایی</w:t>
            </w:r>
          </w:p>
        </w:tc>
        <w:tc>
          <w:tcPr>
            <w:tcW w:w="6142" w:type="dxa"/>
          </w:tcPr>
          <w:p w:rsidR="008B69CC" w:rsidRPr="00CC7C5C" w:rsidRDefault="00CC7C5C" w:rsidP="008B69CC">
            <w:pPr>
              <w:bidi/>
              <w:contextualSpacing/>
              <w:jc w:val="both"/>
              <w:rPr>
                <w:rFonts w:cs="B Nazanin"/>
                <w:sz w:val="24"/>
                <w:szCs w:val="24"/>
                <w:rtl/>
                <w:lang w:bidi="fa-IR"/>
              </w:rPr>
            </w:pPr>
            <w:r>
              <w:rPr>
                <w:rFonts w:cs="B Nazanin" w:hint="cs"/>
                <w:sz w:val="24"/>
                <w:szCs w:val="24"/>
                <w:rtl/>
                <w:lang w:bidi="fa-IR"/>
              </w:rPr>
              <w:t>-شامل 4مربع است،تقسیم بندی های قطری مربع ها تناسبات جالبی را می توانند به وجود آورند.</w:t>
            </w:r>
          </w:p>
        </w:tc>
        <w:tc>
          <w:tcPr>
            <w:tcW w:w="3116" w:type="dxa"/>
          </w:tcPr>
          <w:p w:rsidR="008B69CC" w:rsidRDefault="00101579" w:rsidP="00101579">
            <w:pPr>
              <w:bidi/>
              <w:contextualSpacing/>
              <w:jc w:val="center"/>
              <w:rPr>
                <w:rFonts w:cs="B Nazanin"/>
                <w:b/>
                <w:bCs/>
                <w:sz w:val="24"/>
                <w:szCs w:val="24"/>
                <w:rtl/>
                <w:lang w:bidi="fa-IR"/>
              </w:rPr>
            </w:pPr>
            <w:r w:rsidRPr="00101579">
              <w:rPr>
                <w:rFonts w:cs="B Nazanin"/>
                <w:b/>
                <w:bCs/>
                <w:noProof/>
                <w:sz w:val="24"/>
                <w:szCs w:val="24"/>
                <w:rtl/>
              </w:rPr>
              <w:drawing>
                <wp:inline distT="0" distB="0" distL="0" distR="0">
                  <wp:extent cx="755743" cy="793801"/>
                  <wp:effectExtent l="0" t="0" r="6350" b="6350"/>
                  <wp:docPr id="32" name="Picture 32" descr="C:\Users\ASUS\Desktop\New folder (2)\IMG_53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ASUS\Desktop\New folder (2)\IMG_5398.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flipH="1">
                            <a:off x="0" y="0"/>
                            <a:ext cx="763212" cy="801646"/>
                          </a:xfrm>
                          <a:prstGeom prst="rect">
                            <a:avLst/>
                          </a:prstGeom>
                          <a:noFill/>
                          <a:ln>
                            <a:noFill/>
                          </a:ln>
                        </pic:spPr>
                      </pic:pic>
                    </a:graphicData>
                  </a:graphic>
                </wp:inline>
              </w:drawing>
            </w:r>
          </w:p>
        </w:tc>
      </w:tr>
      <w:tr w:rsidR="00101579" w:rsidTr="005743DF">
        <w:trPr>
          <w:trHeight w:val="820"/>
          <w:jc w:val="center"/>
        </w:trPr>
        <w:tc>
          <w:tcPr>
            <w:tcW w:w="1530" w:type="dxa"/>
          </w:tcPr>
          <w:p w:rsidR="008B69CC" w:rsidRDefault="008B69CC" w:rsidP="008B69CC">
            <w:pPr>
              <w:bidi/>
              <w:contextualSpacing/>
              <w:jc w:val="center"/>
              <w:rPr>
                <w:rFonts w:cs="B Nazanin"/>
                <w:b/>
                <w:bCs/>
                <w:sz w:val="24"/>
                <w:szCs w:val="24"/>
                <w:rtl/>
                <w:lang w:bidi="fa-IR"/>
              </w:rPr>
            </w:pPr>
            <w:r>
              <w:rPr>
                <w:rFonts w:cs="B Nazanin" w:hint="cs"/>
                <w:b/>
                <w:bCs/>
                <w:sz w:val="24"/>
                <w:szCs w:val="24"/>
                <w:rtl/>
                <w:lang w:bidi="fa-IR"/>
              </w:rPr>
              <w:t>الگوی هندسی هشت ونیم هشت</w:t>
            </w:r>
          </w:p>
        </w:tc>
        <w:tc>
          <w:tcPr>
            <w:tcW w:w="6142" w:type="dxa"/>
          </w:tcPr>
          <w:p w:rsidR="008B69CC" w:rsidRPr="00CC7C5C" w:rsidRDefault="00CC7C5C" w:rsidP="008B69CC">
            <w:pPr>
              <w:bidi/>
              <w:contextualSpacing/>
              <w:jc w:val="both"/>
              <w:rPr>
                <w:rFonts w:cs="B Nazanin"/>
                <w:sz w:val="24"/>
                <w:szCs w:val="24"/>
                <w:rtl/>
                <w:lang w:bidi="fa-IR"/>
              </w:rPr>
            </w:pPr>
            <w:r w:rsidRPr="00CC7C5C">
              <w:rPr>
                <w:rFonts w:cs="B Nazanin" w:hint="cs"/>
                <w:sz w:val="24"/>
                <w:szCs w:val="24"/>
                <w:rtl/>
                <w:lang w:bidi="fa-IR"/>
              </w:rPr>
              <w:t>-یک الگوی</w:t>
            </w:r>
            <w:r>
              <w:rPr>
                <w:rFonts w:cs="B Nazanin" w:hint="cs"/>
                <w:sz w:val="24"/>
                <w:szCs w:val="24"/>
                <w:rtl/>
                <w:lang w:bidi="fa-IR"/>
              </w:rPr>
              <w:t xml:space="preserve"> هندسی در معماری براساس قطرهای مربع،مانند تاج محل</w:t>
            </w:r>
          </w:p>
        </w:tc>
        <w:tc>
          <w:tcPr>
            <w:tcW w:w="3116" w:type="dxa"/>
          </w:tcPr>
          <w:p w:rsidR="008B69CC" w:rsidRDefault="00101579" w:rsidP="00101579">
            <w:pPr>
              <w:bidi/>
              <w:contextualSpacing/>
              <w:jc w:val="center"/>
              <w:rPr>
                <w:rFonts w:cs="B Nazanin"/>
                <w:b/>
                <w:bCs/>
                <w:sz w:val="24"/>
                <w:szCs w:val="24"/>
                <w:rtl/>
                <w:lang w:bidi="fa-IR"/>
              </w:rPr>
            </w:pPr>
            <w:r w:rsidRPr="00101579">
              <w:rPr>
                <w:rFonts w:cs="B Nazanin"/>
                <w:b/>
                <w:bCs/>
                <w:noProof/>
                <w:sz w:val="24"/>
                <w:szCs w:val="24"/>
                <w:rtl/>
              </w:rPr>
              <w:drawing>
                <wp:inline distT="0" distB="0" distL="0" distR="0">
                  <wp:extent cx="766132" cy="761407"/>
                  <wp:effectExtent l="0" t="0" r="0" b="635"/>
                  <wp:docPr id="33" name="Picture 33" descr="C:\Users\ASUS\Desktop\New folder (2)\IMG_53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ASUS\Desktop\New folder (2)\IMG_5399.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flipH="1">
                            <a:off x="0" y="0"/>
                            <a:ext cx="780686" cy="775871"/>
                          </a:xfrm>
                          <a:prstGeom prst="rect">
                            <a:avLst/>
                          </a:prstGeom>
                          <a:noFill/>
                          <a:ln>
                            <a:noFill/>
                          </a:ln>
                        </pic:spPr>
                      </pic:pic>
                    </a:graphicData>
                  </a:graphic>
                </wp:inline>
              </w:drawing>
            </w:r>
          </w:p>
        </w:tc>
      </w:tr>
      <w:tr w:rsidR="00101579" w:rsidTr="005743DF">
        <w:trPr>
          <w:trHeight w:val="820"/>
          <w:jc w:val="center"/>
        </w:trPr>
        <w:tc>
          <w:tcPr>
            <w:tcW w:w="1530" w:type="dxa"/>
          </w:tcPr>
          <w:p w:rsidR="005743DF" w:rsidRDefault="005743DF" w:rsidP="008B69CC">
            <w:pPr>
              <w:bidi/>
              <w:contextualSpacing/>
              <w:jc w:val="center"/>
              <w:rPr>
                <w:rFonts w:cs="B Nazanin"/>
                <w:b/>
                <w:bCs/>
                <w:sz w:val="24"/>
                <w:szCs w:val="24"/>
                <w:rtl/>
                <w:lang w:bidi="fa-IR"/>
              </w:rPr>
            </w:pPr>
            <w:r>
              <w:rPr>
                <w:rFonts w:cs="B Nazanin" w:hint="cs"/>
                <w:b/>
                <w:bCs/>
                <w:sz w:val="24"/>
                <w:szCs w:val="24"/>
                <w:rtl/>
                <w:lang w:bidi="fa-IR"/>
              </w:rPr>
              <w:t>ماندالا</w:t>
            </w:r>
          </w:p>
        </w:tc>
        <w:tc>
          <w:tcPr>
            <w:tcW w:w="6142" w:type="dxa"/>
          </w:tcPr>
          <w:p w:rsidR="005743DF" w:rsidRPr="005743DF" w:rsidRDefault="005743DF" w:rsidP="008B69CC">
            <w:pPr>
              <w:bidi/>
              <w:contextualSpacing/>
              <w:jc w:val="both"/>
              <w:rPr>
                <w:rFonts w:cs="B Nazanin"/>
                <w:sz w:val="24"/>
                <w:szCs w:val="24"/>
                <w:rtl/>
                <w:lang w:bidi="fa-IR"/>
              </w:rPr>
            </w:pPr>
            <w:r w:rsidRPr="005743DF">
              <w:rPr>
                <w:rFonts w:cs="B Nazanin" w:hint="cs"/>
                <w:sz w:val="24"/>
                <w:szCs w:val="24"/>
                <w:rtl/>
                <w:lang w:bidi="fa-IR"/>
              </w:rPr>
              <w:t>-تقسیم داخل یک مربع به 9مربع برابر هم(تناسبات معروف معماری هندوستان)</w:t>
            </w:r>
          </w:p>
        </w:tc>
        <w:tc>
          <w:tcPr>
            <w:tcW w:w="3116" w:type="dxa"/>
          </w:tcPr>
          <w:p w:rsidR="005743DF" w:rsidRDefault="00101579" w:rsidP="00101579">
            <w:pPr>
              <w:bidi/>
              <w:contextualSpacing/>
              <w:jc w:val="center"/>
              <w:rPr>
                <w:rFonts w:cs="B Nazanin"/>
                <w:b/>
                <w:bCs/>
                <w:sz w:val="24"/>
                <w:szCs w:val="24"/>
                <w:rtl/>
                <w:lang w:bidi="fa-IR"/>
              </w:rPr>
            </w:pPr>
            <w:r w:rsidRPr="00101579">
              <w:rPr>
                <w:rFonts w:cs="B Nazanin"/>
                <w:b/>
                <w:bCs/>
                <w:noProof/>
                <w:sz w:val="24"/>
                <w:szCs w:val="24"/>
                <w:rtl/>
              </w:rPr>
              <w:drawing>
                <wp:inline distT="0" distB="0" distL="0" distR="0">
                  <wp:extent cx="785259" cy="770890"/>
                  <wp:effectExtent l="0" t="0" r="0" b="0"/>
                  <wp:docPr id="34" name="Picture 34" descr="C:\Users\ASUS\Desktop\New folder (2)\IMG_53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ASUS\Desktop\New folder (2)\IMG_5394.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88667" cy="774235"/>
                          </a:xfrm>
                          <a:prstGeom prst="rect">
                            <a:avLst/>
                          </a:prstGeom>
                          <a:noFill/>
                          <a:ln>
                            <a:noFill/>
                          </a:ln>
                        </pic:spPr>
                      </pic:pic>
                    </a:graphicData>
                  </a:graphic>
                </wp:inline>
              </w:drawing>
            </w:r>
          </w:p>
        </w:tc>
      </w:tr>
    </w:tbl>
    <w:p w:rsidR="00101579" w:rsidRDefault="00101579" w:rsidP="00101579">
      <w:pPr>
        <w:bidi/>
        <w:spacing w:after="0" w:line="240" w:lineRule="auto"/>
        <w:contextualSpacing/>
        <w:jc w:val="both"/>
        <w:rPr>
          <w:rFonts w:cs="B Nazanin"/>
          <w:b/>
          <w:bCs/>
          <w:sz w:val="24"/>
          <w:szCs w:val="24"/>
          <w:lang w:bidi="fa-IR"/>
        </w:rPr>
      </w:pPr>
    </w:p>
    <w:p w:rsidR="00E84132" w:rsidRDefault="00E84132" w:rsidP="00E84132">
      <w:pPr>
        <w:bidi/>
        <w:spacing w:after="0" w:line="240" w:lineRule="auto"/>
        <w:contextualSpacing/>
        <w:jc w:val="both"/>
        <w:rPr>
          <w:rFonts w:cs="B Nazanin"/>
          <w:b/>
          <w:bCs/>
          <w:sz w:val="24"/>
          <w:szCs w:val="24"/>
          <w:lang w:bidi="fa-IR"/>
        </w:rPr>
      </w:pPr>
    </w:p>
    <w:p w:rsidR="00E84132" w:rsidRDefault="00E84132" w:rsidP="00E84132">
      <w:pPr>
        <w:bidi/>
        <w:spacing w:after="0" w:line="240" w:lineRule="auto"/>
        <w:contextualSpacing/>
        <w:jc w:val="both"/>
        <w:rPr>
          <w:rFonts w:cs="B Nazanin"/>
          <w:b/>
          <w:bCs/>
          <w:sz w:val="24"/>
          <w:szCs w:val="24"/>
          <w:lang w:bidi="fa-IR"/>
        </w:rPr>
      </w:pPr>
    </w:p>
    <w:p w:rsidR="00E84132" w:rsidRDefault="00E84132" w:rsidP="00E84132">
      <w:pPr>
        <w:bidi/>
        <w:spacing w:after="0" w:line="240" w:lineRule="auto"/>
        <w:contextualSpacing/>
        <w:jc w:val="both"/>
        <w:rPr>
          <w:rFonts w:cs="B Nazanin"/>
          <w:b/>
          <w:bCs/>
          <w:sz w:val="24"/>
          <w:szCs w:val="24"/>
          <w:lang w:bidi="fa-IR"/>
        </w:rPr>
      </w:pPr>
    </w:p>
    <w:p w:rsidR="00E84132" w:rsidRDefault="00E84132" w:rsidP="00E84132">
      <w:pPr>
        <w:bidi/>
        <w:spacing w:after="0" w:line="240" w:lineRule="auto"/>
        <w:contextualSpacing/>
        <w:jc w:val="both"/>
        <w:rPr>
          <w:rFonts w:cs="B Nazanin"/>
          <w:b/>
          <w:bCs/>
          <w:sz w:val="24"/>
          <w:szCs w:val="24"/>
          <w:lang w:bidi="fa-IR"/>
        </w:rPr>
      </w:pPr>
    </w:p>
    <w:p w:rsidR="00E84132" w:rsidRDefault="00E84132" w:rsidP="00E84132">
      <w:pPr>
        <w:bidi/>
        <w:spacing w:after="0" w:line="240" w:lineRule="auto"/>
        <w:contextualSpacing/>
        <w:jc w:val="both"/>
        <w:rPr>
          <w:rFonts w:cs="B Nazanin"/>
          <w:b/>
          <w:bCs/>
          <w:sz w:val="24"/>
          <w:szCs w:val="24"/>
          <w:lang w:bidi="fa-IR"/>
        </w:rPr>
      </w:pPr>
    </w:p>
    <w:p w:rsidR="00E84132" w:rsidRDefault="00E84132" w:rsidP="00E84132">
      <w:pPr>
        <w:bidi/>
        <w:spacing w:after="0" w:line="240" w:lineRule="auto"/>
        <w:contextualSpacing/>
        <w:jc w:val="both"/>
        <w:rPr>
          <w:rFonts w:cs="B Nazanin"/>
          <w:b/>
          <w:bCs/>
          <w:sz w:val="24"/>
          <w:szCs w:val="24"/>
          <w:lang w:bidi="fa-IR"/>
        </w:rPr>
      </w:pPr>
    </w:p>
    <w:p w:rsidR="00E84132" w:rsidRDefault="00E84132" w:rsidP="00E84132">
      <w:pPr>
        <w:bidi/>
        <w:spacing w:after="0" w:line="240" w:lineRule="auto"/>
        <w:contextualSpacing/>
        <w:jc w:val="both"/>
        <w:rPr>
          <w:rFonts w:cs="B Nazanin"/>
          <w:b/>
          <w:bCs/>
          <w:sz w:val="24"/>
          <w:szCs w:val="24"/>
          <w:lang w:bidi="fa-IR"/>
        </w:rPr>
      </w:pPr>
    </w:p>
    <w:p w:rsidR="00255F51" w:rsidRPr="000D176D" w:rsidRDefault="007A09AD" w:rsidP="007A09AD">
      <w:pPr>
        <w:bidi/>
        <w:spacing w:after="0" w:line="240" w:lineRule="auto"/>
        <w:contextualSpacing/>
        <w:jc w:val="both"/>
        <w:rPr>
          <w:rFonts w:cs="B Nazanin"/>
          <w:b/>
          <w:bCs/>
          <w:sz w:val="24"/>
          <w:szCs w:val="24"/>
          <w:rtl/>
          <w:lang w:bidi="fa-IR"/>
        </w:rPr>
      </w:pPr>
      <w:r w:rsidRPr="000D176D">
        <w:rPr>
          <w:rFonts w:cs="B Nazanin" w:hint="cs"/>
          <w:b/>
          <w:bCs/>
          <w:sz w:val="24"/>
          <w:szCs w:val="24"/>
          <w:rtl/>
          <w:lang w:bidi="fa-IR"/>
        </w:rPr>
        <w:lastRenderedPageBreak/>
        <w:t>3-3-</w:t>
      </w:r>
      <w:r w:rsidR="00255F51" w:rsidRPr="000D176D">
        <w:rPr>
          <w:rFonts w:cs="B Nazanin" w:hint="cs"/>
          <w:b/>
          <w:bCs/>
          <w:sz w:val="24"/>
          <w:szCs w:val="24"/>
          <w:rtl/>
          <w:lang w:bidi="fa-IR"/>
        </w:rPr>
        <w:t>نحوه ی ترکیب احجام:</w:t>
      </w:r>
    </w:p>
    <w:p w:rsidR="00255F51" w:rsidRDefault="00EC037D" w:rsidP="00255F51">
      <w:pPr>
        <w:bidi/>
        <w:spacing w:after="0" w:line="240" w:lineRule="auto"/>
        <w:contextualSpacing/>
        <w:jc w:val="both"/>
        <w:rPr>
          <w:rFonts w:cs="B Nazanin"/>
          <w:sz w:val="24"/>
          <w:szCs w:val="24"/>
          <w:rtl/>
          <w:lang w:bidi="fa-IR"/>
        </w:rPr>
      </w:pPr>
      <w:r w:rsidRPr="00EC037D">
        <w:rPr>
          <w:rFonts w:cs="B Nazanin" w:hint="cs"/>
          <w:sz w:val="24"/>
          <w:szCs w:val="24"/>
          <w:rtl/>
          <w:lang w:bidi="fa-IR"/>
        </w:rPr>
        <w:t xml:space="preserve">اتصال </w:t>
      </w:r>
      <w:r>
        <w:rPr>
          <w:rFonts w:cs="B Nazanin" w:hint="cs"/>
          <w:sz w:val="24"/>
          <w:szCs w:val="24"/>
          <w:rtl/>
          <w:lang w:bidi="fa-IR"/>
        </w:rPr>
        <w:t>شکل های مختلف باهمدیگر بهتر است با تناسبات2/1، 3/1، 4/1، 5/1باشد تابهترین ترکیب ها را به دست دهد.</w:t>
      </w:r>
    </w:p>
    <w:p w:rsidR="00EC037D" w:rsidRDefault="00EC037D" w:rsidP="00EC037D">
      <w:pPr>
        <w:bidi/>
        <w:spacing w:after="0" w:line="240" w:lineRule="auto"/>
        <w:contextualSpacing/>
        <w:jc w:val="both"/>
        <w:rPr>
          <w:rFonts w:cs="B Nazanin"/>
          <w:sz w:val="24"/>
          <w:szCs w:val="24"/>
          <w:rtl/>
          <w:lang w:bidi="fa-IR"/>
        </w:rPr>
      </w:pPr>
      <w:r>
        <w:rPr>
          <w:rFonts w:cs="B Nazanin" w:hint="cs"/>
          <w:sz w:val="24"/>
          <w:szCs w:val="24"/>
          <w:rtl/>
          <w:lang w:bidi="fa-IR"/>
        </w:rPr>
        <w:t>به عنوان مثال درتصویر های زیر:</w:t>
      </w:r>
    </w:p>
    <w:p w:rsidR="00EC037D" w:rsidRDefault="00EC037D" w:rsidP="00EC037D">
      <w:pPr>
        <w:bidi/>
        <w:spacing w:after="0" w:line="240" w:lineRule="auto"/>
        <w:contextualSpacing/>
        <w:jc w:val="both"/>
        <w:rPr>
          <w:rFonts w:cs="B Nazanin"/>
          <w:sz w:val="24"/>
          <w:szCs w:val="24"/>
          <w:rtl/>
          <w:lang w:bidi="fa-IR"/>
        </w:rPr>
      </w:pPr>
      <w:r>
        <w:rPr>
          <w:rFonts w:cs="B Nazanin" w:hint="cs"/>
          <w:sz w:val="24"/>
          <w:szCs w:val="24"/>
          <w:rtl/>
          <w:lang w:bidi="fa-IR"/>
        </w:rPr>
        <w:t>ترکیب یک</w:t>
      </w:r>
      <w:r w:rsidR="00523D90">
        <w:rPr>
          <w:rFonts w:cs="B Nazanin" w:hint="cs"/>
          <w:sz w:val="24"/>
          <w:szCs w:val="24"/>
          <w:rtl/>
          <w:lang w:bidi="fa-IR"/>
        </w:rPr>
        <w:t xml:space="preserve"> مثلث ویک مربع است که به صورتی آزاد باهم ترکیب شده اند.این ترکیب مناسب نیست،زیرا حتی برای بار دوم هم قابل ترسیم دقیق نیست.</w:t>
      </w:r>
    </w:p>
    <w:p w:rsidR="00523D90" w:rsidRDefault="00523D90" w:rsidP="00523D90">
      <w:pPr>
        <w:bidi/>
        <w:spacing w:after="0" w:line="240" w:lineRule="auto"/>
        <w:contextualSpacing/>
        <w:jc w:val="both"/>
        <w:rPr>
          <w:rFonts w:cs="B Nazanin"/>
          <w:sz w:val="24"/>
          <w:szCs w:val="24"/>
          <w:rtl/>
          <w:lang w:bidi="fa-IR"/>
        </w:rPr>
      </w:pPr>
      <w:r>
        <w:rPr>
          <w:rFonts w:cs="B Nazanin" w:hint="cs"/>
          <w:sz w:val="24"/>
          <w:szCs w:val="24"/>
          <w:rtl/>
          <w:lang w:bidi="fa-IR"/>
        </w:rPr>
        <w:t>الف:این ترکیب مناسب است زیرا کاملا نشان می دهد که یک راس مثلث درمحل تلاقی قطرهای مربع قرار دارد وطول میانه ی مثلث هم به اندازه ی طول ضلع یک مربع است.</w:t>
      </w:r>
    </w:p>
    <w:p w:rsidR="00523D90" w:rsidRDefault="00523D90" w:rsidP="00523D90">
      <w:pPr>
        <w:bidi/>
        <w:spacing w:after="0" w:line="240" w:lineRule="auto"/>
        <w:contextualSpacing/>
        <w:jc w:val="both"/>
        <w:rPr>
          <w:rFonts w:cs="B Nazanin"/>
          <w:sz w:val="24"/>
          <w:szCs w:val="24"/>
          <w:rtl/>
          <w:lang w:bidi="fa-IR"/>
        </w:rPr>
      </w:pPr>
      <w:r>
        <w:rPr>
          <w:rFonts w:cs="B Nazanin" w:hint="cs"/>
          <w:sz w:val="24"/>
          <w:szCs w:val="24"/>
          <w:rtl/>
          <w:lang w:bidi="fa-IR"/>
        </w:rPr>
        <w:t xml:space="preserve">ب:قابل قبول است زیرا نقطه ی </w:t>
      </w:r>
      <w:r>
        <w:rPr>
          <w:rFonts w:cs="B Nazanin"/>
          <w:sz w:val="24"/>
          <w:szCs w:val="24"/>
          <w:lang w:bidi="fa-IR"/>
        </w:rPr>
        <w:t>A</w:t>
      </w:r>
      <w:r>
        <w:rPr>
          <w:rFonts w:cs="B Nazanin" w:hint="cs"/>
          <w:sz w:val="24"/>
          <w:szCs w:val="24"/>
          <w:rtl/>
          <w:lang w:bidi="fa-IR"/>
        </w:rPr>
        <w:t>یک نقطه ی تعریف شده ی هندسی است ودر4/1ضلع مربع قراردارد،همچنین ارتفاع مثلث هم در روی خط4/1وموازی ضلع مربع قرار دارد.</w:t>
      </w:r>
    </w:p>
    <w:p w:rsidR="003A379C" w:rsidRDefault="00523D90" w:rsidP="00A35A4F">
      <w:pPr>
        <w:bidi/>
        <w:spacing w:after="0" w:line="240" w:lineRule="auto"/>
        <w:contextualSpacing/>
        <w:jc w:val="both"/>
        <w:rPr>
          <w:rFonts w:cs="B Nazanin"/>
          <w:sz w:val="24"/>
          <w:szCs w:val="24"/>
          <w:lang w:bidi="fa-IR"/>
        </w:rPr>
      </w:pPr>
      <w:r>
        <w:rPr>
          <w:rFonts w:cs="B Nazanin" w:hint="cs"/>
          <w:sz w:val="24"/>
          <w:szCs w:val="24"/>
          <w:rtl/>
          <w:lang w:bidi="fa-IR"/>
        </w:rPr>
        <w:t>ج:پس محل تلاقی ارتفاع</w:t>
      </w:r>
      <w:r w:rsidR="003A379C">
        <w:rPr>
          <w:rFonts w:cs="B Nazanin" w:hint="cs"/>
          <w:sz w:val="24"/>
          <w:szCs w:val="24"/>
          <w:rtl/>
          <w:lang w:bidi="fa-IR"/>
        </w:rPr>
        <w:t xml:space="preserve"> وضلع مثلث،نقطه ای روی مربع است</w:t>
      </w:r>
      <w:r w:rsidR="003A379C" w:rsidRPr="003A379C">
        <w:rPr>
          <w:rFonts w:cs="B Nazanin" w:hint="cs"/>
          <w:sz w:val="24"/>
          <w:szCs w:val="24"/>
          <w:rtl/>
          <w:lang w:bidi="fa-IR"/>
        </w:rPr>
        <w:t xml:space="preserve"> </w:t>
      </w:r>
      <w:r w:rsidR="003A379C">
        <w:rPr>
          <w:rFonts w:cs="B Nazanin" w:hint="cs"/>
          <w:sz w:val="24"/>
          <w:szCs w:val="24"/>
          <w:rtl/>
          <w:lang w:bidi="fa-IR"/>
        </w:rPr>
        <w:t>.(احسان طائفه،1395)</w:t>
      </w:r>
    </w:p>
    <w:p w:rsidR="00E84132" w:rsidRDefault="00E84132" w:rsidP="00E84132">
      <w:pPr>
        <w:bidi/>
        <w:spacing w:after="0" w:line="240" w:lineRule="auto"/>
        <w:contextualSpacing/>
        <w:jc w:val="both"/>
        <w:rPr>
          <w:rFonts w:cs="B Nazanin"/>
          <w:sz w:val="24"/>
          <w:szCs w:val="24"/>
          <w:lang w:bidi="fa-IR"/>
        </w:rPr>
      </w:pPr>
    </w:p>
    <w:p w:rsidR="00E84132" w:rsidRDefault="00E84132" w:rsidP="00E84132">
      <w:pPr>
        <w:bidi/>
        <w:spacing w:after="0" w:line="240" w:lineRule="auto"/>
        <w:contextualSpacing/>
        <w:jc w:val="both"/>
        <w:rPr>
          <w:rFonts w:cs="B Nazanin"/>
          <w:sz w:val="24"/>
          <w:szCs w:val="24"/>
          <w:rtl/>
          <w:lang w:bidi="fa-IR"/>
        </w:rPr>
      </w:pPr>
    </w:p>
    <w:p w:rsidR="00AB299A" w:rsidRDefault="00AB299A" w:rsidP="00AB299A">
      <w:pPr>
        <w:bidi/>
        <w:spacing w:after="0" w:line="240" w:lineRule="auto"/>
        <w:contextualSpacing/>
        <w:jc w:val="both"/>
        <w:rPr>
          <w:rFonts w:cs="B Nazanin"/>
          <w:sz w:val="24"/>
          <w:szCs w:val="24"/>
          <w:rtl/>
          <w:lang w:bidi="fa-IR"/>
        </w:rPr>
      </w:pPr>
    </w:p>
    <w:p w:rsidR="00AB299A" w:rsidRDefault="00AB299A" w:rsidP="00AB299A">
      <w:pPr>
        <w:bidi/>
        <w:spacing w:after="0" w:line="240" w:lineRule="auto"/>
        <w:contextualSpacing/>
        <w:jc w:val="both"/>
        <w:rPr>
          <w:rFonts w:cs="B Nazanin"/>
          <w:sz w:val="24"/>
          <w:szCs w:val="24"/>
          <w:rtl/>
          <w:lang w:bidi="fa-IR"/>
        </w:rPr>
      </w:pPr>
      <w:r w:rsidRPr="00AB299A">
        <w:rPr>
          <w:rFonts w:cs="B Nazanin"/>
          <w:noProof/>
          <w:sz w:val="24"/>
          <w:szCs w:val="24"/>
          <w:rtl/>
        </w:rPr>
        <w:drawing>
          <wp:inline distT="0" distB="0" distL="0" distR="0">
            <wp:extent cx="1710118" cy="1823441"/>
            <wp:effectExtent l="0" t="0" r="4445" b="5715"/>
            <wp:docPr id="6" name="Picture 6" descr="C:\Users\ASUS\Desktop\New folder (2)\IMG_53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SUS\Desktop\New folder (2)\IMG_5383.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15153" cy="1828810"/>
                    </a:xfrm>
                    <a:prstGeom prst="rect">
                      <a:avLst/>
                    </a:prstGeom>
                    <a:noFill/>
                    <a:ln>
                      <a:noFill/>
                    </a:ln>
                  </pic:spPr>
                </pic:pic>
              </a:graphicData>
            </a:graphic>
          </wp:inline>
        </w:drawing>
      </w:r>
      <w:r>
        <w:rPr>
          <w:rFonts w:cs="B Nazanin" w:hint="cs"/>
          <w:sz w:val="24"/>
          <w:szCs w:val="24"/>
          <w:rtl/>
          <w:lang w:bidi="fa-IR"/>
        </w:rPr>
        <w:t xml:space="preserve">            </w:t>
      </w:r>
      <w:r w:rsidRPr="00AB299A">
        <w:rPr>
          <w:rFonts w:cs="B Nazanin"/>
          <w:noProof/>
          <w:sz w:val="24"/>
          <w:szCs w:val="24"/>
          <w:rtl/>
        </w:rPr>
        <w:drawing>
          <wp:inline distT="0" distB="0" distL="0" distR="0">
            <wp:extent cx="1749425" cy="1797992"/>
            <wp:effectExtent l="0" t="0" r="3175" b="0"/>
            <wp:docPr id="8" name="Picture 8" descr="C:\Users\ASUS\Desktop\New folder (2)\IMG_53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SUS\Desktop\New folder (2)\IMG_5384.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87922" cy="1837558"/>
                    </a:xfrm>
                    <a:prstGeom prst="rect">
                      <a:avLst/>
                    </a:prstGeom>
                    <a:noFill/>
                    <a:ln>
                      <a:noFill/>
                    </a:ln>
                  </pic:spPr>
                </pic:pic>
              </a:graphicData>
            </a:graphic>
          </wp:inline>
        </w:drawing>
      </w:r>
      <w:r>
        <w:rPr>
          <w:rFonts w:cs="B Nazanin" w:hint="cs"/>
          <w:sz w:val="24"/>
          <w:szCs w:val="24"/>
          <w:rtl/>
          <w:lang w:bidi="fa-IR"/>
        </w:rPr>
        <w:t xml:space="preserve">           </w:t>
      </w:r>
      <w:r w:rsidRPr="00AB299A">
        <w:rPr>
          <w:rFonts w:cs="B Nazanin"/>
          <w:noProof/>
          <w:sz w:val="24"/>
          <w:szCs w:val="24"/>
          <w:rtl/>
        </w:rPr>
        <w:drawing>
          <wp:inline distT="0" distB="0" distL="0" distR="0">
            <wp:extent cx="1783645" cy="1783645"/>
            <wp:effectExtent l="0" t="0" r="7620" b="7620"/>
            <wp:docPr id="9" name="Picture 9" descr="C:\Users\ASUS\Desktop\New folder (2)\IMG_53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SUS\Desktop\New folder (2)\IMG_5386.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96699" cy="1796699"/>
                    </a:xfrm>
                    <a:prstGeom prst="rect">
                      <a:avLst/>
                    </a:prstGeom>
                    <a:noFill/>
                    <a:ln>
                      <a:noFill/>
                    </a:ln>
                  </pic:spPr>
                </pic:pic>
              </a:graphicData>
            </a:graphic>
          </wp:inline>
        </w:drawing>
      </w:r>
    </w:p>
    <w:p w:rsidR="00332898" w:rsidRPr="00A35A4F" w:rsidRDefault="00AB299A" w:rsidP="00AB299A">
      <w:pPr>
        <w:bidi/>
        <w:spacing w:after="0" w:line="240" w:lineRule="auto"/>
        <w:contextualSpacing/>
        <w:rPr>
          <w:rFonts w:cs="B Nazanin"/>
          <w:sz w:val="24"/>
          <w:szCs w:val="24"/>
          <w:rtl/>
          <w:lang w:bidi="fa-IR"/>
        </w:rPr>
      </w:pPr>
      <w:r>
        <w:rPr>
          <w:rFonts w:cs="B Nazanin" w:hint="cs"/>
          <w:sz w:val="24"/>
          <w:szCs w:val="24"/>
          <w:rtl/>
          <w:lang w:bidi="fa-IR"/>
        </w:rPr>
        <w:t xml:space="preserve">                    (الف)                                                  (ب )                                                   (ج)</w:t>
      </w:r>
    </w:p>
    <w:p w:rsidR="00101579" w:rsidRDefault="00101579" w:rsidP="00101579">
      <w:pPr>
        <w:bidi/>
        <w:spacing w:after="0" w:line="240" w:lineRule="auto"/>
        <w:contextualSpacing/>
        <w:jc w:val="both"/>
        <w:rPr>
          <w:rFonts w:asciiTheme="majorHAnsi" w:eastAsiaTheme="majorEastAsia" w:hAnsi="Times New Roman" w:cs="B Nazanin"/>
          <w:b/>
          <w:bCs/>
          <w:color w:val="000000" w:themeColor="text1"/>
          <w:kern w:val="24"/>
          <w:sz w:val="24"/>
          <w:szCs w:val="24"/>
          <w:rtl/>
          <w:lang w:bidi="fa-IR"/>
        </w:rPr>
      </w:pPr>
    </w:p>
    <w:p w:rsidR="00E84132" w:rsidRDefault="00E84132" w:rsidP="00E84132">
      <w:pPr>
        <w:bidi/>
        <w:spacing w:after="0" w:line="240" w:lineRule="auto"/>
        <w:contextualSpacing/>
        <w:jc w:val="both"/>
        <w:rPr>
          <w:rFonts w:asciiTheme="majorHAnsi" w:eastAsiaTheme="majorEastAsia" w:hAnsi="Times New Roman" w:cs="B Nazanin"/>
          <w:b/>
          <w:bCs/>
          <w:color w:val="000000" w:themeColor="text1"/>
          <w:kern w:val="24"/>
          <w:sz w:val="24"/>
          <w:szCs w:val="24"/>
          <w:rtl/>
          <w:lang w:bidi="fa-IR"/>
        </w:rPr>
      </w:pPr>
    </w:p>
    <w:p w:rsidR="00101579" w:rsidRDefault="00101579" w:rsidP="00101579">
      <w:pPr>
        <w:bidi/>
        <w:spacing w:after="0" w:line="240" w:lineRule="auto"/>
        <w:contextualSpacing/>
        <w:jc w:val="both"/>
        <w:rPr>
          <w:rFonts w:asciiTheme="majorHAnsi" w:eastAsiaTheme="majorEastAsia" w:hAnsi="Times New Roman" w:cs="B Nazanin"/>
          <w:b/>
          <w:bCs/>
          <w:color w:val="000000" w:themeColor="text1"/>
          <w:kern w:val="24"/>
          <w:sz w:val="24"/>
          <w:szCs w:val="24"/>
          <w:rtl/>
          <w:lang w:bidi="fa-IR"/>
        </w:rPr>
      </w:pPr>
    </w:p>
    <w:p w:rsidR="001814AC" w:rsidRPr="000D176D" w:rsidRDefault="007A09AD" w:rsidP="007A09AD">
      <w:pPr>
        <w:bidi/>
        <w:spacing w:after="0" w:line="240" w:lineRule="auto"/>
        <w:contextualSpacing/>
        <w:jc w:val="both"/>
        <w:rPr>
          <w:rFonts w:asciiTheme="majorHAnsi" w:eastAsiaTheme="majorEastAsia" w:hAnsi="Times New Roman" w:cs="B Nazanin"/>
          <w:color w:val="000000" w:themeColor="text1"/>
          <w:kern w:val="24"/>
          <w:sz w:val="24"/>
          <w:szCs w:val="24"/>
          <w:rtl/>
          <w:lang w:bidi="fa-IR"/>
        </w:rPr>
      </w:pPr>
      <w:r w:rsidRPr="000D176D">
        <w:rPr>
          <w:rFonts w:asciiTheme="majorHAnsi" w:eastAsiaTheme="majorEastAsia" w:hAnsi="Times New Roman" w:cs="B Nazanin" w:hint="cs"/>
          <w:b/>
          <w:bCs/>
          <w:color w:val="000000" w:themeColor="text1"/>
          <w:kern w:val="24"/>
          <w:sz w:val="24"/>
          <w:szCs w:val="24"/>
          <w:rtl/>
          <w:lang w:bidi="fa-IR"/>
        </w:rPr>
        <w:t>4-3-</w:t>
      </w:r>
      <w:r w:rsidR="001814AC" w:rsidRPr="000D176D">
        <w:rPr>
          <w:rFonts w:asciiTheme="majorHAnsi" w:eastAsiaTheme="majorEastAsia" w:hAnsi="Times New Roman" w:cs="B Nazanin" w:hint="cs"/>
          <w:b/>
          <w:bCs/>
          <w:color w:val="000000" w:themeColor="text1"/>
          <w:kern w:val="24"/>
          <w:sz w:val="24"/>
          <w:szCs w:val="24"/>
          <w:rtl/>
          <w:lang w:bidi="fa-IR"/>
        </w:rPr>
        <w:t>تناسب طلایی:</w:t>
      </w:r>
    </w:p>
    <w:p w:rsidR="00A451F2" w:rsidRDefault="001617A7" w:rsidP="00222395">
      <w:pPr>
        <w:bidi/>
        <w:spacing w:after="0" w:line="240" w:lineRule="auto"/>
        <w:contextualSpacing/>
        <w:jc w:val="both"/>
        <w:rPr>
          <w:rFonts w:asciiTheme="majorHAnsi" w:eastAsiaTheme="majorEastAsia" w:hAnsi="Times New Roman" w:cs="B Nazanin"/>
          <w:color w:val="000000" w:themeColor="text1"/>
          <w:kern w:val="24"/>
          <w:sz w:val="24"/>
          <w:szCs w:val="24"/>
          <w:rtl/>
          <w:lang w:bidi="fa-IR"/>
        </w:rPr>
      </w:pPr>
      <w:r>
        <w:rPr>
          <w:rFonts w:asciiTheme="majorHAnsi" w:eastAsiaTheme="majorEastAsia" w:hAnsi="Times New Roman" w:cs="B Nazanin" w:hint="cs"/>
          <w:color w:val="000000" w:themeColor="text1"/>
          <w:kern w:val="24"/>
          <w:sz w:val="24"/>
          <w:szCs w:val="24"/>
          <w:rtl/>
          <w:lang w:bidi="fa-IR"/>
        </w:rPr>
        <w:t>تناسب طلایی را می توان به صورت نسبت بین دو بخش یک خط یا دوبعد یک سطح،تعریف کرد؛درصورتی که از میان دوبخش،نسبت کوچکتر به بزرگتر مانند نسبت بزرگتر به مجموع آن دوباشد بیان جبری آن به فرم معادله ای با دو نسبت وبه صورت زیر است:</w:t>
      </w:r>
    </w:p>
    <w:p w:rsidR="001617A7" w:rsidRDefault="001617A7" w:rsidP="00222395">
      <w:pPr>
        <w:bidi/>
        <w:spacing w:after="0" w:line="240" w:lineRule="auto"/>
        <w:contextualSpacing/>
        <w:jc w:val="both"/>
        <w:rPr>
          <w:rFonts w:asciiTheme="majorHAnsi" w:eastAsiaTheme="majorEastAsia" w:hAnsi="Times New Roman" w:cs="B Nazanin"/>
          <w:color w:val="000000" w:themeColor="text1"/>
          <w:kern w:val="24"/>
          <w:sz w:val="24"/>
          <w:szCs w:val="24"/>
          <w:lang w:bidi="fa-IR"/>
        </w:rPr>
      </w:pPr>
      <w:r>
        <w:rPr>
          <w:rFonts w:asciiTheme="majorHAnsi" w:eastAsiaTheme="majorEastAsia" w:hAnsi="Times New Roman" w:cs="B Nazanin"/>
          <w:color w:val="000000" w:themeColor="text1"/>
          <w:kern w:val="24"/>
          <w:sz w:val="24"/>
          <w:szCs w:val="24"/>
          <w:lang w:bidi="fa-IR"/>
        </w:rPr>
        <w:t>a/b=b/</w:t>
      </w:r>
      <w:proofErr w:type="spellStart"/>
      <w:r>
        <w:rPr>
          <w:rFonts w:asciiTheme="majorHAnsi" w:eastAsiaTheme="majorEastAsia" w:hAnsi="Times New Roman" w:cs="B Nazanin"/>
          <w:color w:val="000000" w:themeColor="text1"/>
          <w:kern w:val="24"/>
          <w:sz w:val="24"/>
          <w:szCs w:val="24"/>
          <w:lang w:bidi="fa-IR"/>
        </w:rPr>
        <w:t>a+b</w:t>
      </w:r>
      <w:proofErr w:type="spellEnd"/>
    </w:p>
    <w:p w:rsidR="00A85825" w:rsidRDefault="001617A7" w:rsidP="00BA5A67">
      <w:pPr>
        <w:bidi/>
        <w:spacing w:after="0" w:line="240" w:lineRule="auto"/>
        <w:contextualSpacing/>
        <w:jc w:val="both"/>
        <w:rPr>
          <w:rFonts w:asciiTheme="majorHAnsi" w:eastAsiaTheme="majorEastAsia" w:hAnsi="Times New Roman" w:cs="B Nazanin"/>
          <w:color w:val="000000" w:themeColor="text1"/>
          <w:kern w:val="24"/>
          <w:sz w:val="24"/>
          <w:szCs w:val="24"/>
          <w:lang w:bidi="fa-IR"/>
        </w:rPr>
      </w:pPr>
      <w:r>
        <w:rPr>
          <w:rFonts w:asciiTheme="majorHAnsi" w:eastAsiaTheme="majorEastAsia" w:hAnsi="Times New Roman" w:cs="B Nazanin" w:hint="cs"/>
          <w:color w:val="000000" w:themeColor="text1"/>
          <w:kern w:val="24"/>
          <w:sz w:val="24"/>
          <w:szCs w:val="24"/>
          <w:rtl/>
          <w:lang w:bidi="fa-IR"/>
        </w:rPr>
        <w:t xml:space="preserve">تناسب </w:t>
      </w:r>
      <w:r w:rsidR="000E7477">
        <w:rPr>
          <w:rFonts w:asciiTheme="majorHAnsi" w:eastAsiaTheme="majorEastAsia" w:hAnsi="Times New Roman" w:cs="B Nazanin" w:hint="cs"/>
          <w:color w:val="000000" w:themeColor="text1"/>
          <w:kern w:val="24"/>
          <w:sz w:val="24"/>
          <w:szCs w:val="24"/>
          <w:rtl/>
          <w:lang w:bidi="fa-IR"/>
        </w:rPr>
        <w:t>طلایی،خواص هندسی وجبری جالب توجهی دارد وبه همین دلیل در معماری وساختار موجودات زنده از آن استفاده شده است.هرتصاعدی که برمبنای تناسب طلایی باشد هم افزایشی وهم هندسی است.تصاعد دیگری که تمام اعدادش تقریبا شبیه تناسب طلایی است،سری فیبوناچی نام دارد:1،1،2،3،5،8،13و...درآن هرعبارت،مجموع دوجمله قبلی است.هرچقدر که دراین سری نامتناهی جلوتر برویم،نسبت بین دوعبارت متوالی به تناسب طلایی نزدیکتر می شود.</w:t>
      </w:r>
      <w:r w:rsidR="00222395" w:rsidRPr="00B54007">
        <w:rPr>
          <w:rFonts w:asciiTheme="majorHAnsi" w:eastAsiaTheme="majorEastAsia" w:hAnsi="Times New Roman" w:cs="B Nazanin"/>
          <w:color w:val="000000" w:themeColor="text1"/>
          <w:kern w:val="24"/>
          <w:sz w:val="24"/>
          <w:szCs w:val="24"/>
          <w:lang w:bidi="fa-IR"/>
        </w:rPr>
        <w:t xml:space="preserve"> </w:t>
      </w:r>
      <w:proofErr w:type="gramStart"/>
      <w:r w:rsidR="00222395" w:rsidRPr="00B54007">
        <w:rPr>
          <w:rFonts w:asciiTheme="majorHAnsi" w:eastAsiaTheme="majorEastAsia" w:hAnsi="Times New Roman" w:cs="B Nazanin"/>
          <w:color w:val="000000" w:themeColor="text1"/>
          <w:kern w:val="24"/>
          <w:sz w:val="24"/>
          <w:szCs w:val="24"/>
          <w:lang w:bidi="fa-IR"/>
        </w:rPr>
        <w:t>)</w:t>
      </w:r>
      <w:r w:rsidR="00222395">
        <w:rPr>
          <w:rFonts w:asciiTheme="majorHAnsi" w:eastAsiaTheme="majorEastAsia" w:hAnsi="Times New Roman" w:cs="B Nazanin" w:hint="cs"/>
          <w:color w:val="000000" w:themeColor="text1"/>
          <w:kern w:val="24"/>
          <w:sz w:val="24"/>
          <w:szCs w:val="24"/>
          <w:rtl/>
          <w:lang w:bidi="fa-IR"/>
        </w:rPr>
        <w:t>فرانسیس</w:t>
      </w:r>
      <w:proofErr w:type="gramEnd"/>
      <w:r w:rsidR="00222395">
        <w:rPr>
          <w:rFonts w:asciiTheme="majorHAnsi" w:eastAsiaTheme="majorEastAsia" w:hAnsi="Times New Roman" w:cs="B Nazanin" w:hint="cs"/>
          <w:color w:val="000000" w:themeColor="text1"/>
          <w:kern w:val="24"/>
          <w:sz w:val="24"/>
          <w:szCs w:val="24"/>
          <w:rtl/>
          <w:lang w:bidi="fa-IR"/>
        </w:rPr>
        <w:t xml:space="preserve"> دی.کی.چینگ،ترجمه:تغابنی،1393</w:t>
      </w:r>
      <w:r w:rsidR="00222395" w:rsidRPr="00B54007">
        <w:rPr>
          <w:rFonts w:asciiTheme="majorHAnsi" w:eastAsiaTheme="majorEastAsia" w:hAnsi="Times New Roman" w:cs="B Nazanin" w:hint="cs"/>
          <w:color w:val="000000" w:themeColor="text1"/>
          <w:kern w:val="24"/>
          <w:sz w:val="24"/>
          <w:szCs w:val="24"/>
          <w:rtl/>
          <w:lang w:bidi="fa-IR"/>
        </w:rPr>
        <w:t>)</w:t>
      </w:r>
    </w:p>
    <w:p w:rsidR="00E84132" w:rsidRDefault="00E84132" w:rsidP="00E84132">
      <w:pPr>
        <w:bidi/>
        <w:spacing w:after="0" w:line="240" w:lineRule="auto"/>
        <w:contextualSpacing/>
        <w:jc w:val="both"/>
        <w:rPr>
          <w:rFonts w:asciiTheme="majorHAnsi" w:eastAsiaTheme="majorEastAsia" w:hAnsi="Times New Roman" w:cs="B Nazanin"/>
          <w:color w:val="000000" w:themeColor="text1"/>
          <w:kern w:val="24"/>
          <w:sz w:val="24"/>
          <w:szCs w:val="24"/>
          <w:lang w:bidi="fa-IR"/>
        </w:rPr>
      </w:pPr>
    </w:p>
    <w:p w:rsidR="007A09AD" w:rsidRDefault="007A09AD" w:rsidP="007A09AD">
      <w:pPr>
        <w:bidi/>
        <w:jc w:val="both"/>
        <w:rPr>
          <w:rFonts w:asciiTheme="majorHAnsi" w:eastAsiaTheme="majorEastAsia" w:hAnsi="Times New Roman" w:cs="B Nazanin"/>
          <w:color w:val="000000" w:themeColor="text1"/>
          <w:kern w:val="24"/>
          <w:sz w:val="24"/>
          <w:szCs w:val="24"/>
          <w:rtl/>
          <w:lang w:bidi="fa-IR"/>
        </w:rPr>
      </w:pPr>
    </w:p>
    <w:p w:rsidR="00AC447E" w:rsidRPr="000D176D" w:rsidRDefault="007A09AD" w:rsidP="007A09AD">
      <w:pPr>
        <w:bidi/>
        <w:jc w:val="both"/>
        <w:rPr>
          <w:rFonts w:cs="B Nazanin"/>
          <w:b/>
          <w:bCs/>
          <w:sz w:val="24"/>
          <w:szCs w:val="24"/>
          <w:rtl/>
          <w:lang w:bidi="fa-IR"/>
        </w:rPr>
      </w:pPr>
      <w:r w:rsidRPr="000D176D">
        <w:rPr>
          <w:rFonts w:cs="B Nazanin" w:hint="cs"/>
          <w:b/>
          <w:bCs/>
          <w:sz w:val="24"/>
          <w:szCs w:val="24"/>
          <w:rtl/>
          <w:lang w:bidi="fa-IR"/>
        </w:rPr>
        <w:lastRenderedPageBreak/>
        <w:t>5-3-</w:t>
      </w:r>
      <w:r w:rsidR="006406E8" w:rsidRPr="000D176D">
        <w:rPr>
          <w:rFonts w:cs="B Nazanin" w:hint="cs"/>
          <w:b/>
          <w:bCs/>
          <w:sz w:val="24"/>
          <w:szCs w:val="24"/>
          <w:rtl/>
          <w:lang w:bidi="fa-IR"/>
        </w:rPr>
        <w:t xml:space="preserve">خصوصیات </w:t>
      </w:r>
      <w:r w:rsidR="00222395" w:rsidRPr="000D176D">
        <w:rPr>
          <w:rFonts w:cs="B Nazanin" w:hint="cs"/>
          <w:b/>
          <w:bCs/>
          <w:sz w:val="24"/>
          <w:szCs w:val="24"/>
          <w:rtl/>
          <w:lang w:bidi="fa-IR"/>
        </w:rPr>
        <w:t>شکل های منظم</w:t>
      </w:r>
      <w:r w:rsidR="001C51DC" w:rsidRPr="000D176D">
        <w:rPr>
          <w:rFonts w:cs="B Nazanin" w:hint="cs"/>
          <w:b/>
          <w:bCs/>
          <w:sz w:val="24"/>
          <w:szCs w:val="24"/>
          <w:rtl/>
          <w:lang w:bidi="fa-IR"/>
        </w:rPr>
        <w:t>:</w:t>
      </w:r>
    </w:p>
    <w:p w:rsidR="00222395" w:rsidRDefault="00222395" w:rsidP="00222395">
      <w:pPr>
        <w:bidi/>
        <w:jc w:val="both"/>
        <w:rPr>
          <w:rFonts w:cs="B Nazanin"/>
          <w:sz w:val="24"/>
          <w:szCs w:val="24"/>
          <w:rtl/>
          <w:lang w:bidi="fa-IR"/>
        </w:rPr>
      </w:pPr>
      <w:r w:rsidRPr="00222395">
        <w:rPr>
          <w:rFonts w:cs="B Nazanin" w:hint="cs"/>
          <w:sz w:val="24"/>
          <w:szCs w:val="24"/>
          <w:rtl/>
          <w:lang w:bidi="fa-IR"/>
        </w:rPr>
        <w:t>می دانیم</w:t>
      </w:r>
      <w:r>
        <w:rPr>
          <w:rFonts w:cs="B Nazanin" w:hint="cs"/>
          <w:sz w:val="24"/>
          <w:szCs w:val="24"/>
          <w:rtl/>
          <w:lang w:bidi="fa-IR"/>
        </w:rPr>
        <w:t xml:space="preserve"> که از لحاظ هندسی به دایره وسری نامحدودی از چندضلعی های منظم که درون دایره محاط می شوند،شکل های منظم گفته می شود ومهم ترین شکل های منظم همان اشکال اولیه یعنی دایره،مثلث ومربع هستند.</w:t>
      </w:r>
    </w:p>
    <w:p w:rsidR="00222395" w:rsidRDefault="00222395" w:rsidP="00222395">
      <w:pPr>
        <w:bidi/>
        <w:jc w:val="both"/>
        <w:rPr>
          <w:rFonts w:cs="B Nazanin"/>
          <w:sz w:val="24"/>
          <w:szCs w:val="24"/>
          <w:rtl/>
          <w:lang w:bidi="fa-IR"/>
        </w:rPr>
      </w:pPr>
      <w:r>
        <w:rPr>
          <w:rFonts w:cs="B Nazanin" w:hint="cs"/>
          <w:sz w:val="24"/>
          <w:szCs w:val="24"/>
          <w:rtl/>
          <w:lang w:bidi="fa-IR"/>
        </w:rPr>
        <w:t>-دایره یک شکل درونگرا ومرکزی است که در حالت عادی پایدار است ودرمحیط برای خود مرکزیت ایجاد می کند.قراردادن یک دایره درمرکز یک ناحیه باعث ایجاد تاکید بر مرکزیت آن می شود.هنگامی که دایره را با فرم های خطی یا زاویه دار ترکیب کنیم یا اینکه عنصری را در محیطش قراردهیم،اغلب باعث ایجاد نوعی حرکت دورانی درآن می شویم</w:t>
      </w:r>
      <w:r w:rsidR="002B029B">
        <w:rPr>
          <w:rFonts w:cs="B Nazanin" w:hint="cs"/>
          <w:sz w:val="24"/>
          <w:szCs w:val="24"/>
          <w:rtl/>
          <w:lang w:bidi="fa-IR"/>
        </w:rPr>
        <w:t>.</w:t>
      </w:r>
    </w:p>
    <w:p w:rsidR="002B029B" w:rsidRDefault="002B029B" w:rsidP="002B029B">
      <w:pPr>
        <w:bidi/>
        <w:jc w:val="both"/>
        <w:rPr>
          <w:rFonts w:cs="B Nazanin"/>
          <w:sz w:val="24"/>
          <w:szCs w:val="24"/>
          <w:rtl/>
          <w:lang w:bidi="fa-IR"/>
        </w:rPr>
      </w:pPr>
      <w:r>
        <w:rPr>
          <w:rFonts w:cs="B Nazanin" w:hint="cs"/>
          <w:sz w:val="24"/>
          <w:szCs w:val="24"/>
          <w:rtl/>
          <w:lang w:bidi="fa-IR"/>
        </w:rPr>
        <w:t>-</w:t>
      </w:r>
      <w:r w:rsidR="002E470D">
        <w:rPr>
          <w:rFonts w:cs="B Nazanin" w:hint="cs"/>
          <w:sz w:val="24"/>
          <w:szCs w:val="24"/>
          <w:rtl/>
          <w:lang w:bidi="fa-IR"/>
        </w:rPr>
        <w:t>مثلث،پایداری را القا می کند.هنگامی که روی یک ضلعش قرارگیرد،شکلی کاملا پایدار ایجاد می شود.وقتی روی یکی از رئوس خود واقع شود،دراین شرایط بی ثبات،یا به حالت تعادل می رسدویا ناپایدار شده وبرروی یکی از اضلاعش سقوط می کند.</w:t>
      </w:r>
    </w:p>
    <w:p w:rsidR="007A563A" w:rsidRDefault="002E470D" w:rsidP="000D176D">
      <w:pPr>
        <w:bidi/>
        <w:spacing w:after="0" w:line="240" w:lineRule="auto"/>
        <w:contextualSpacing/>
        <w:jc w:val="both"/>
        <w:rPr>
          <w:rFonts w:asciiTheme="majorHAnsi" w:eastAsiaTheme="majorEastAsia" w:hAnsi="Times New Roman" w:cs="B Nazanin"/>
          <w:color w:val="000000" w:themeColor="text1"/>
          <w:kern w:val="24"/>
          <w:sz w:val="24"/>
          <w:szCs w:val="24"/>
          <w:lang w:bidi="fa-IR"/>
        </w:rPr>
      </w:pPr>
      <w:r>
        <w:rPr>
          <w:rFonts w:cs="B Nazanin" w:hint="cs"/>
          <w:sz w:val="24"/>
          <w:szCs w:val="24"/>
          <w:rtl/>
          <w:lang w:bidi="fa-IR"/>
        </w:rPr>
        <w:t>-</w:t>
      </w:r>
      <w:r w:rsidR="00D17192">
        <w:rPr>
          <w:rFonts w:cs="B Nazanin" w:hint="cs"/>
          <w:sz w:val="24"/>
          <w:szCs w:val="24"/>
          <w:rtl/>
          <w:lang w:bidi="fa-IR"/>
        </w:rPr>
        <w:t>مربع،خلوص ومنطق را القا کرده وشکلی ایستا،خنثی وبدون جهتی غالب است.</w:t>
      </w:r>
      <w:r w:rsidR="005607D1">
        <w:rPr>
          <w:rFonts w:cs="B Nazanin" w:hint="cs"/>
          <w:sz w:val="24"/>
          <w:szCs w:val="24"/>
          <w:rtl/>
          <w:lang w:bidi="fa-IR"/>
        </w:rPr>
        <w:t>بقیه ی راست گوشه ها را می توان تغییرشکل هایی از مربع به حساب آورد که با اضافه شدن به درازا وپهنای مربع ایجاد شده اند.مربع هم مانند مثلث وقتی بریکی از اضلاعش قرار دارد پایدار است وهنگامی که بریکی از رئوسش قرار می گیرد،پویاست ووقتی قطرهایش عمودی وافقی هستند،مربع در حالتی متعادل قرار می گیرد.</w:t>
      </w:r>
      <w:r w:rsidR="00863FE0" w:rsidRPr="00863FE0">
        <w:rPr>
          <w:rFonts w:asciiTheme="majorHAnsi" w:eastAsiaTheme="majorEastAsia" w:hAnsi="Times New Roman" w:cs="B Nazanin"/>
          <w:color w:val="000000" w:themeColor="text1"/>
          <w:kern w:val="24"/>
          <w:sz w:val="24"/>
          <w:szCs w:val="24"/>
          <w:lang w:bidi="fa-IR"/>
        </w:rPr>
        <w:t xml:space="preserve"> </w:t>
      </w:r>
      <w:proofErr w:type="gramStart"/>
      <w:r w:rsidR="00863FE0" w:rsidRPr="00B54007">
        <w:rPr>
          <w:rFonts w:asciiTheme="majorHAnsi" w:eastAsiaTheme="majorEastAsia" w:hAnsi="Times New Roman" w:cs="B Nazanin"/>
          <w:color w:val="000000" w:themeColor="text1"/>
          <w:kern w:val="24"/>
          <w:sz w:val="24"/>
          <w:szCs w:val="24"/>
          <w:lang w:bidi="fa-IR"/>
        </w:rPr>
        <w:t>)</w:t>
      </w:r>
      <w:r w:rsidR="00863FE0">
        <w:rPr>
          <w:rFonts w:asciiTheme="majorHAnsi" w:eastAsiaTheme="majorEastAsia" w:hAnsi="Times New Roman" w:cs="B Nazanin" w:hint="cs"/>
          <w:color w:val="000000" w:themeColor="text1"/>
          <w:kern w:val="24"/>
          <w:sz w:val="24"/>
          <w:szCs w:val="24"/>
          <w:rtl/>
          <w:lang w:bidi="fa-IR"/>
        </w:rPr>
        <w:t>فرانسیس</w:t>
      </w:r>
      <w:proofErr w:type="gramEnd"/>
      <w:r w:rsidR="00863FE0">
        <w:rPr>
          <w:rFonts w:asciiTheme="majorHAnsi" w:eastAsiaTheme="majorEastAsia" w:hAnsi="Times New Roman" w:cs="B Nazanin" w:hint="cs"/>
          <w:color w:val="000000" w:themeColor="text1"/>
          <w:kern w:val="24"/>
          <w:sz w:val="24"/>
          <w:szCs w:val="24"/>
          <w:rtl/>
          <w:lang w:bidi="fa-IR"/>
        </w:rPr>
        <w:t xml:space="preserve"> دی.کی.چینگ،ترجمه:تغابنی،1393</w:t>
      </w:r>
      <w:r w:rsidR="00863FE0" w:rsidRPr="00B54007">
        <w:rPr>
          <w:rFonts w:asciiTheme="majorHAnsi" w:eastAsiaTheme="majorEastAsia" w:hAnsi="Times New Roman" w:cs="B Nazanin" w:hint="cs"/>
          <w:color w:val="000000" w:themeColor="text1"/>
          <w:kern w:val="24"/>
          <w:sz w:val="24"/>
          <w:szCs w:val="24"/>
          <w:rtl/>
          <w:lang w:bidi="fa-IR"/>
        </w:rPr>
        <w:t>)</w:t>
      </w:r>
    </w:p>
    <w:p w:rsidR="000D176D" w:rsidRPr="000D176D" w:rsidRDefault="000D176D" w:rsidP="000D176D">
      <w:pPr>
        <w:bidi/>
        <w:spacing w:after="0" w:line="240" w:lineRule="auto"/>
        <w:contextualSpacing/>
        <w:jc w:val="both"/>
        <w:rPr>
          <w:rFonts w:asciiTheme="majorHAnsi" w:eastAsiaTheme="majorEastAsia" w:hAnsi="Times New Roman" w:cs="B Nazanin"/>
          <w:color w:val="000000" w:themeColor="text1"/>
          <w:kern w:val="24"/>
          <w:sz w:val="24"/>
          <w:szCs w:val="24"/>
          <w:rtl/>
          <w:lang w:bidi="fa-IR"/>
        </w:rPr>
      </w:pPr>
    </w:p>
    <w:p w:rsidR="00366F69" w:rsidRPr="000D176D" w:rsidRDefault="007A09AD" w:rsidP="00E84132">
      <w:pPr>
        <w:bidi/>
        <w:jc w:val="both"/>
        <w:rPr>
          <w:rFonts w:cs="B Nazanin"/>
          <w:b/>
          <w:bCs/>
          <w:sz w:val="28"/>
          <w:szCs w:val="28"/>
          <w:rtl/>
          <w:lang w:bidi="fa-IR"/>
        </w:rPr>
      </w:pPr>
      <w:r w:rsidRPr="000D176D">
        <w:rPr>
          <w:rFonts w:cs="B Nazanin" w:hint="cs"/>
          <w:b/>
          <w:bCs/>
          <w:sz w:val="28"/>
          <w:szCs w:val="28"/>
          <w:rtl/>
          <w:lang w:bidi="fa-IR"/>
        </w:rPr>
        <w:t>4</w:t>
      </w:r>
      <w:r w:rsidR="00395392" w:rsidRPr="000D176D">
        <w:rPr>
          <w:rFonts w:cs="B Nazanin" w:hint="cs"/>
          <w:b/>
          <w:bCs/>
          <w:sz w:val="28"/>
          <w:szCs w:val="28"/>
          <w:rtl/>
          <w:lang w:bidi="fa-IR"/>
        </w:rPr>
        <w:t>-</w:t>
      </w:r>
      <w:r w:rsidR="00E84132" w:rsidRPr="000D176D">
        <w:rPr>
          <w:rFonts w:cs="B Nazanin" w:hint="cs"/>
          <w:b/>
          <w:bCs/>
          <w:sz w:val="28"/>
          <w:szCs w:val="28"/>
          <w:rtl/>
          <w:lang w:bidi="fa-IR"/>
        </w:rPr>
        <w:t>یافته ها</w:t>
      </w:r>
      <w:r w:rsidR="00366F69" w:rsidRPr="000D176D">
        <w:rPr>
          <w:rFonts w:cs="B Nazanin" w:hint="cs"/>
          <w:b/>
          <w:bCs/>
          <w:sz w:val="28"/>
          <w:szCs w:val="28"/>
          <w:rtl/>
          <w:lang w:bidi="fa-IR"/>
        </w:rPr>
        <w:t>:</w:t>
      </w:r>
    </w:p>
    <w:p w:rsidR="00D36F2D" w:rsidRPr="00D36F2D" w:rsidRDefault="00D36F2D" w:rsidP="007678BE">
      <w:pPr>
        <w:bidi/>
        <w:jc w:val="both"/>
        <w:rPr>
          <w:rFonts w:cs="B Nazanin"/>
          <w:sz w:val="24"/>
          <w:szCs w:val="24"/>
          <w:rtl/>
          <w:lang w:bidi="fa-IR"/>
        </w:rPr>
      </w:pPr>
      <w:r w:rsidRPr="00D36F2D">
        <w:rPr>
          <w:rFonts w:cs="B Nazanin" w:hint="cs"/>
          <w:sz w:val="24"/>
          <w:szCs w:val="24"/>
          <w:rtl/>
          <w:lang w:bidi="fa-IR"/>
        </w:rPr>
        <w:t>همانطور که در نمودار زیر میبینید شاخص های تاثیرگذار برهندسه شامل:شکل زمین،اقلیم،نوع کاربری می باشد.گاهی شکل زمین</w:t>
      </w:r>
      <w:r>
        <w:rPr>
          <w:rFonts w:cs="B Nazanin" w:hint="cs"/>
          <w:sz w:val="24"/>
          <w:szCs w:val="24"/>
          <w:rtl/>
          <w:lang w:bidi="fa-IR"/>
        </w:rPr>
        <w:t xml:space="preserve"> الگوی هندسی وسازمان دهنده سایت را معرفی می کند.مثلا شیب زمین در ماسوله باعث پلکانی شدن خانه ها شده است.شکل هندسی سایت نیزمی تواند در هندسه بنای موردنظر تاثیرگذار باشد.یکی دیگر از شاخص های تاثیرگذار برهندسه اقلیم است.اقلیم شامل آب وهوا ونور وباد ومیزان بارندگی و...است.آب وهوا باعث درون گرا وبرون گرا بودن می شود که هرکدام هندسه مخصوص خودرا دارند.نور وباد باعث ایجاد تخلخل در حجم بنا می شود که درنتیجه فرم وهندسه آن را نیز تحت تاثیر قرار می دهد.میزان بارندگی در سقف وهندسه بیرونی بنا ویا حجم کلی آن تاثیر گذار است.از عوامل دیگر که بر هندسه موثر است می توان نوع کاربری را نام برد.هندسه می تواند باتوجه به نوع کاربری تغییرکند مثلا اغلب برای کتابخانه از هندسه وترکیب حجم مربع استفاده می شود اما در کاربری های فرهنگی دیگر از فرم های نرم تر و شکل های دایره ومنحنی استفاده می شود.</w:t>
      </w:r>
    </w:p>
    <w:p w:rsidR="00E84132" w:rsidRDefault="007A563A" w:rsidP="007A563A">
      <w:pPr>
        <w:bidi/>
        <w:jc w:val="center"/>
        <w:rPr>
          <w:rFonts w:cs="B Nazanin"/>
          <w:b/>
          <w:bCs/>
          <w:sz w:val="24"/>
          <w:szCs w:val="24"/>
          <w:rtl/>
          <w:lang w:bidi="fa-IR"/>
        </w:rPr>
      </w:pPr>
      <w:r>
        <w:rPr>
          <w:rFonts w:cs="B Nazanin"/>
          <w:b/>
          <w:bCs/>
          <w:noProof/>
          <w:sz w:val="24"/>
          <w:szCs w:val="24"/>
          <w:rtl/>
        </w:rPr>
        <w:drawing>
          <wp:inline distT="0" distB="0" distL="0" distR="0">
            <wp:extent cx="4224354" cy="1668379"/>
            <wp:effectExtent l="0" t="38100" r="0" b="46355"/>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rsidR="007A563A" w:rsidRPr="000D176D" w:rsidRDefault="007A563A" w:rsidP="000D176D">
      <w:pPr>
        <w:bidi/>
        <w:jc w:val="center"/>
        <w:rPr>
          <w:rFonts w:cs="B Nazanin"/>
          <w:b/>
          <w:bCs/>
          <w:rtl/>
          <w:lang w:bidi="fa-IR"/>
        </w:rPr>
      </w:pPr>
      <w:r w:rsidRPr="000D176D">
        <w:rPr>
          <w:rFonts w:cs="B Nazanin" w:hint="cs"/>
          <w:b/>
          <w:bCs/>
          <w:rtl/>
          <w:lang w:bidi="fa-IR"/>
        </w:rPr>
        <w:t>نمودار1:شاخص های تاثیرگذار بر هندسه(منبع:تجزیه وتحلیل گردآورندگان)</w:t>
      </w:r>
    </w:p>
    <w:p w:rsidR="00366F69" w:rsidRPr="000D176D" w:rsidRDefault="00366F69" w:rsidP="008B69CC">
      <w:pPr>
        <w:bidi/>
        <w:jc w:val="both"/>
        <w:rPr>
          <w:rFonts w:cs="B Nazanin"/>
          <w:b/>
          <w:bCs/>
          <w:sz w:val="28"/>
          <w:szCs w:val="28"/>
          <w:rtl/>
          <w:lang w:bidi="fa-IR"/>
        </w:rPr>
      </w:pPr>
      <w:r w:rsidRPr="000D176D">
        <w:rPr>
          <w:rFonts w:cs="B Nazanin" w:hint="cs"/>
          <w:b/>
          <w:bCs/>
          <w:sz w:val="28"/>
          <w:szCs w:val="28"/>
          <w:rtl/>
          <w:lang w:bidi="fa-IR"/>
        </w:rPr>
        <w:lastRenderedPageBreak/>
        <w:t>نتیجه گیری:</w:t>
      </w:r>
    </w:p>
    <w:p w:rsidR="007678BE" w:rsidRDefault="007678BE" w:rsidP="007678BE">
      <w:pPr>
        <w:bidi/>
        <w:rPr>
          <w:rFonts w:cs="B Nazanin"/>
          <w:sz w:val="24"/>
          <w:szCs w:val="24"/>
          <w:rtl/>
          <w:lang w:bidi="fa-IR"/>
        </w:rPr>
      </w:pPr>
      <w:r w:rsidRPr="007678BE">
        <w:rPr>
          <w:rFonts w:cs="B Nazanin" w:hint="cs"/>
          <w:sz w:val="24"/>
          <w:szCs w:val="24"/>
          <w:rtl/>
          <w:lang w:bidi="fa-IR"/>
        </w:rPr>
        <w:t>باتوجه به بررسی</w:t>
      </w:r>
      <w:r>
        <w:rPr>
          <w:rFonts w:cs="B Nazanin" w:hint="cs"/>
          <w:sz w:val="24"/>
          <w:szCs w:val="24"/>
          <w:rtl/>
          <w:lang w:bidi="fa-IR"/>
        </w:rPr>
        <w:t xml:space="preserve"> های انجام شده نتایج زیر استخراج می شود:</w:t>
      </w:r>
    </w:p>
    <w:p w:rsidR="007678BE" w:rsidRDefault="007678BE" w:rsidP="007678BE">
      <w:pPr>
        <w:bidi/>
        <w:rPr>
          <w:rFonts w:cs="B Nazanin"/>
          <w:sz w:val="24"/>
          <w:szCs w:val="24"/>
          <w:rtl/>
          <w:lang w:bidi="fa-IR"/>
        </w:rPr>
      </w:pPr>
      <w:r>
        <w:rPr>
          <w:rFonts w:cs="B Nazanin" w:hint="cs"/>
          <w:sz w:val="24"/>
          <w:szCs w:val="24"/>
          <w:rtl/>
          <w:lang w:bidi="fa-IR"/>
        </w:rPr>
        <w:t>-ازبین شکل های هندسی مناسب ترین شکل که باعث ایجاد حس آرامش وسکوت درکتابخانه می شود،شکل مربع است.مربع خلوص ومنطق را القا می کند وشکلی ایستا است.</w:t>
      </w:r>
    </w:p>
    <w:p w:rsidR="007678BE" w:rsidRDefault="007678BE" w:rsidP="007678BE">
      <w:pPr>
        <w:bidi/>
        <w:rPr>
          <w:rFonts w:cs="B Nazanin"/>
          <w:sz w:val="24"/>
          <w:szCs w:val="24"/>
          <w:rtl/>
          <w:lang w:bidi="fa-IR"/>
        </w:rPr>
      </w:pPr>
      <w:r>
        <w:rPr>
          <w:rFonts w:cs="B Nazanin" w:hint="cs"/>
          <w:sz w:val="24"/>
          <w:szCs w:val="24"/>
          <w:rtl/>
          <w:lang w:bidi="fa-IR"/>
        </w:rPr>
        <w:t>-اتصال شکل های مختلف با همدیگر بهتر است با تناسبات 2/1، 3/1، 4/1، 5/1 باشد تا بهترین ترکیب هارا به دست دهد.</w:t>
      </w:r>
    </w:p>
    <w:p w:rsidR="007678BE" w:rsidRDefault="007678BE" w:rsidP="007678BE">
      <w:pPr>
        <w:bidi/>
        <w:rPr>
          <w:rFonts w:cs="B Nazanin"/>
          <w:sz w:val="24"/>
          <w:szCs w:val="24"/>
          <w:rtl/>
          <w:lang w:bidi="fa-IR"/>
        </w:rPr>
      </w:pPr>
      <w:r>
        <w:rPr>
          <w:rFonts w:cs="B Nazanin" w:hint="cs"/>
          <w:sz w:val="24"/>
          <w:szCs w:val="24"/>
          <w:rtl/>
          <w:lang w:bidi="fa-IR"/>
        </w:rPr>
        <w:t>-شاخص های تاثیرگذار برهندسه شامل:شکل زمین،اقلیم ونوع کاربری است که هرکدام دارای زیرشاخه است می باشد که در نمودار 1 به آن اشاره کردیم.</w:t>
      </w:r>
    </w:p>
    <w:p w:rsidR="007678BE" w:rsidRDefault="007678BE" w:rsidP="007678BE">
      <w:pPr>
        <w:bidi/>
        <w:jc w:val="both"/>
        <w:rPr>
          <w:rFonts w:cs="B Nazanin"/>
          <w:sz w:val="24"/>
          <w:szCs w:val="24"/>
          <w:rtl/>
          <w:lang w:bidi="fa-IR"/>
        </w:rPr>
      </w:pPr>
    </w:p>
    <w:p w:rsidR="007678BE" w:rsidRDefault="007678BE" w:rsidP="007678BE">
      <w:pPr>
        <w:bidi/>
        <w:jc w:val="both"/>
        <w:rPr>
          <w:rFonts w:cs="B Nazanin"/>
          <w:sz w:val="24"/>
          <w:szCs w:val="24"/>
          <w:rtl/>
          <w:lang w:bidi="fa-IR"/>
        </w:rPr>
      </w:pPr>
    </w:p>
    <w:p w:rsidR="007678BE" w:rsidRPr="007678BE" w:rsidRDefault="007678BE" w:rsidP="007678BE">
      <w:pPr>
        <w:bidi/>
        <w:jc w:val="both"/>
        <w:rPr>
          <w:rFonts w:cs="B Nazanin"/>
          <w:sz w:val="24"/>
          <w:szCs w:val="24"/>
          <w:rtl/>
          <w:lang w:bidi="fa-IR"/>
        </w:rPr>
      </w:pPr>
    </w:p>
    <w:p w:rsidR="00366F69" w:rsidRPr="00E86516" w:rsidRDefault="00366F69" w:rsidP="00122645">
      <w:pPr>
        <w:bidi/>
        <w:jc w:val="both"/>
        <w:rPr>
          <w:rFonts w:cs="B Nazanin"/>
          <w:b/>
          <w:bCs/>
          <w:sz w:val="24"/>
          <w:szCs w:val="24"/>
          <w:rtl/>
          <w:lang w:bidi="fa-IR"/>
        </w:rPr>
      </w:pPr>
      <w:r w:rsidRPr="00E86516">
        <w:rPr>
          <w:rFonts w:cs="B Nazanin" w:hint="cs"/>
          <w:b/>
          <w:bCs/>
          <w:sz w:val="24"/>
          <w:szCs w:val="24"/>
          <w:rtl/>
          <w:lang w:bidi="fa-IR"/>
        </w:rPr>
        <w:t>منابع:</w:t>
      </w:r>
    </w:p>
    <w:p w:rsidR="00E86516" w:rsidRPr="00E86516" w:rsidRDefault="00E86516" w:rsidP="00E86516">
      <w:pPr>
        <w:pStyle w:val="ListParagraph"/>
        <w:numPr>
          <w:ilvl w:val="0"/>
          <w:numId w:val="28"/>
        </w:numPr>
        <w:bidi/>
        <w:spacing w:line="256" w:lineRule="auto"/>
        <w:jc w:val="both"/>
        <w:rPr>
          <w:rFonts w:ascii="Calibri" w:eastAsia="Calibri" w:hAnsi="Times New Roman" w:cs="B Nazanin"/>
          <w:color w:val="000000" w:themeColor="text1"/>
          <w:kern w:val="24"/>
          <w:lang w:bidi="fa-IR"/>
        </w:rPr>
      </w:pPr>
      <w:r w:rsidRPr="00E86516">
        <w:rPr>
          <w:rFonts w:ascii="Calibri" w:eastAsia="Calibri" w:hAnsi="Times New Roman" w:cs="B Nazanin" w:hint="cs"/>
          <w:color w:val="000000" w:themeColor="text1"/>
          <w:kern w:val="24"/>
          <w:rtl/>
          <w:lang w:bidi="fa-IR"/>
        </w:rPr>
        <w:t>چشمه سهرابی،مظفر،تاثیر رنگ در معماری داخلی فضای کتابخانه های دانشگاهی،کتابداری واطلاع رسانی،جلد14شماره 1.</w:t>
      </w:r>
    </w:p>
    <w:p w:rsidR="00E86516" w:rsidRDefault="00E86516" w:rsidP="00E86516">
      <w:pPr>
        <w:pStyle w:val="ListParagraph"/>
        <w:numPr>
          <w:ilvl w:val="0"/>
          <w:numId w:val="28"/>
        </w:numPr>
        <w:bidi/>
        <w:spacing w:line="256" w:lineRule="auto"/>
        <w:jc w:val="both"/>
        <w:rPr>
          <w:rFonts w:ascii="Calibri" w:eastAsia="Calibri" w:hAnsi="Times New Roman" w:cs="B Nazanin"/>
          <w:color w:val="000000" w:themeColor="text1"/>
          <w:kern w:val="24"/>
          <w:lang w:bidi="fa-IR"/>
        </w:rPr>
      </w:pPr>
      <w:r>
        <w:rPr>
          <w:rFonts w:ascii="Calibri" w:eastAsia="Calibri" w:hAnsi="Times New Roman" w:cs="B Nazanin" w:hint="cs"/>
          <w:color w:val="000000" w:themeColor="text1"/>
          <w:kern w:val="24"/>
          <w:rtl/>
          <w:lang w:bidi="fa-IR"/>
        </w:rPr>
        <w:t>زارع،فائزه،(1393)،طراحی معماری با بهره گیری از روشنایی طبیعی رویکردی در طراحی کتابخانه برای شهر تهران،هویت شهر،شماره بیست وچهارم،سال نهم.</w:t>
      </w:r>
    </w:p>
    <w:p w:rsidR="00E86516" w:rsidRDefault="00E86516" w:rsidP="00E86516">
      <w:pPr>
        <w:pStyle w:val="ListParagraph"/>
        <w:numPr>
          <w:ilvl w:val="0"/>
          <w:numId w:val="28"/>
        </w:numPr>
        <w:bidi/>
        <w:spacing w:line="256" w:lineRule="auto"/>
        <w:jc w:val="both"/>
        <w:rPr>
          <w:rFonts w:ascii="Calibri" w:eastAsia="Calibri" w:hAnsi="Times New Roman" w:cs="B Nazanin"/>
          <w:color w:val="000000" w:themeColor="text1"/>
          <w:kern w:val="24"/>
          <w:lang w:bidi="fa-IR"/>
        </w:rPr>
      </w:pPr>
      <w:r>
        <w:rPr>
          <w:rFonts w:ascii="Calibri" w:eastAsia="Calibri" w:hAnsi="Times New Roman" w:cs="B Nazanin" w:hint="cs"/>
          <w:color w:val="000000" w:themeColor="text1"/>
          <w:kern w:val="24"/>
          <w:rtl/>
          <w:lang w:bidi="fa-IR"/>
        </w:rPr>
        <w:t>فرانسیس دی.کی .چینگ،ترجمه:تغابنی،علیرضا،معماری:فرم،فضا ونظم،انتشارات وارش،چاپ دوازدهم.</w:t>
      </w:r>
    </w:p>
    <w:p w:rsidR="00E86516" w:rsidRPr="00E86516" w:rsidRDefault="00E86516" w:rsidP="00E86516">
      <w:pPr>
        <w:pStyle w:val="ListParagraph"/>
        <w:numPr>
          <w:ilvl w:val="0"/>
          <w:numId w:val="28"/>
        </w:numPr>
        <w:bidi/>
        <w:spacing w:line="256" w:lineRule="auto"/>
        <w:jc w:val="both"/>
        <w:rPr>
          <w:rFonts w:ascii="Calibri" w:eastAsia="Calibri" w:hAnsi="Times New Roman" w:cs="B Nazanin"/>
          <w:color w:val="000000" w:themeColor="text1"/>
          <w:kern w:val="24"/>
          <w:rtl/>
          <w:lang w:bidi="fa-IR"/>
        </w:rPr>
      </w:pPr>
      <w:r w:rsidRPr="00E86516">
        <w:rPr>
          <w:rFonts w:ascii="Calibri" w:eastAsia="Calibri" w:hAnsi="Times New Roman" w:cs="B Nazanin" w:hint="cs"/>
          <w:color w:val="000000" w:themeColor="text1"/>
          <w:kern w:val="24"/>
          <w:rtl/>
          <w:lang w:bidi="fa-IR"/>
        </w:rPr>
        <w:t>فیضی،محسن،(1396)،ارزیابی مولفه های موثر بر ارتقا کیفیت فضای معماری درکتابخانه های عمومی،هویت شهر،شماره سی ویکم،سال یازدهم.</w:t>
      </w:r>
    </w:p>
    <w:p w:rsidR="00E86516" w:rsidRDefault="00E86516" w:rsidP="00E86516">
      <w:pPr>
        <w:pStyle w:val="ListParagraph"/>
        <w:numPr>
          <w:ilvl w:val="0"/>
          <w:numId w:val="28"/>
        </w:numPr>
        <w:bidi/>
        <w:spacing w:line="256" w:lineRule="auto"/>
        <w:jc w:val="both"/>
        <w:rPr>
          <w:rFonts w:ascii="Calibri" w:eastAsia="Calibri" w:hAnsi="Times New Roman" w:cs="B Nazanin"/>
          <w:color w:val="000000" w:themeColor="text1"/>
          <w:kern w:val="24"/>
          <w:lang w:bidi="fa-IR"/>
        </w:rPr>
      </w:pPr>
      <w:r>
        <w:rPr>
          <w:rFonts w:ascii="Calibri" w:eastAsia="Calibri" w:hAnsi="Times New Roman" w:cs="B Nazanin" w:hint="cs"/>
          <w:color w:val="000000" w:themeColor="text1"/>
          <w:kern w:val="24"/>
          <w:rtl/>
          <w:lang w:bidi="fa-IR"/>
        </w:rPr>
        <w:t>طائفه،احسان،چگونه معمارانه طراحی کنیم2،انتشارات آستان قدس،چاپ دوازدهم.</w:t>
      </w:r>
    </w:p>
    <w:p w:rsidR="00E86516" w:rsidRDefault="00E86516" w:rsidP="00E86516">
      <w:pPr>
        <w:pStyle w:val="ListParagraph"/>
        <w:numPr>
          <w:ilvl w:val="0"/>
          <w:numId w:val="28"/>
        </w:numPr>
        <w:bidi/>
        <w:spacing w:line="256" w:lineRule="auto"/>
        <w:jc w:val="both"/>
        <w:rPr>
          <w:rFonts w:ascii="Calibri" w:eastAsia="Calibri" w:hAnsi="Times New Roman" w:cs="B Nazanin"/>
          <w:color w:val="000000" w:themeColor="text1"/>
          <w:kern w:val="24"/>
          <w:lang w:bidi="fa-IR"/>
        </w:rPr>
      </w:pPr>
      <w:r>
        <w:rPr>
          <w:rFonts w:ascii="Calibri" w:eastAsia="Calibri" w:hAnsi="Times New Roman" w:cs="B Nazanin" w:hint="cs"/>
          <w:color w:val="000000" w:themeColor="text1"/>
          <w:kern w:val="24"/>
          <w:rtl/>
          <w:lang w:bidi="fa-IR"/>
        </w:rPr>
        <w:t>کلارک،راجر،مصادیق معماری(تجزیه وتحلیل ونقد شاهکارهای معماری)،انتشارات طحان،چاپ سوم.</w:t>
      </w:r>
    </w:p>
    <w:p w:rsidR="00E86516" w:rsidRPr="00E86516" w:rsidRDefault="00E86516" w:rsidP="00E86516">
      <w:pPr>
        <w:pStyle w:val="ListParagraph"/>
        <w:numPr>
          <w:ilvl w:val="0"/>
          <w:numId w:val="28"/>
        </w:numPr>
        <w:bidi/>
        <w:spacing w:line="256" w:lineRule="auto"/>
        <w:jc w:val="both"/>
        <w:rPr>
          <w:rFonts w:ascii="Calibri" w:eastAsia="Calibri" w:hAnsi="Times New Roman" w:cs="B Nazanin"/>
          <w:color w:val="000000" w:themeColor="text1"/>
          <w:kern w:val="24"/>
          <w:rtl/>
          <w:lang w:bidi="fa-IR"/>
        </w:rPr>
      </w:pPr>
      <w:r>
        <w:rPr>
          <w:rFonts w:ascii="Calibri" w:eastAsia="Calibri" w:hAnsi="Times New Roman" w:cs="B Nazanin" w:hint="cs"/>
          <w:color w:val="000000" w:themeColor="text1"/>
          <w:kern w:val="24"/>
          <w:rtl/>
          <w:lang w:bidi="fa-IR"/>
        </w:rPr>
        <w:t>لاهوتی،زهرا،(1394)،بررسی نقش طبیعت ومعماری در رضایتمندی مراجعان کتابحانه،فرهنگ ایلام،دوره شانزدهم،شماره 46و47.</w:t>
      </w:r>
    </w:p>
    <w:p w:rsidR="00395013" w:rsidRPr="00E86516" w:rsidRDefault="005D5BC7" w:rsidP="00E86516">
      <w:pPr>
        <w:pStyle w:val="ListParagraph"/>
        <w:numPr>
          <w:ilvl w:val="0"/>
          <w:numId w:val="28"/>
        </w:numPr>
        <w:rPr>
          <w:rFonts w:asciiTheme="majorBidi" w:hAnsiTheme="majorBidi" w:cstheme="majorBidi"/>
          <w:sz w:val="20"/>
          <w:szCs w:val="20"/>
          <w:lang w:bidi="fa-IR"/>
        </w:rPr>
      </w:pPr>
      <w:proofErr w:type="spellStart"/>
      <w:proofErr w:type="gramStart"/>
      <w:r w:rsidRPr="00E86516">
        <w:rPr>
          <w:rFonts w:asciiTheme="majorBidi" w:hAnsiTheme="majorBidi" w:cstheme="majorBidi"/>
          <w:sz w:val="20"/>
          <w:szCs w:val="20"/>
          <w:lang w:bidi="fa-IR"/>
        </w:rPr>
        <w:t>Evan,robin</w:t>
      </w:r>
      <w:proofErr w:type="spellEnd"/>
      <w:proofErr w:type="gramEnd"/>
      <w:r w:rsidRPr="00E86516">
        <w:rPr>
          <w:rFonts w:asciiTheme="majorBidi" w:hAnsiTheme="majorBidi" w:cstheme="majorBidi"/>
          <w:sz w:val="20"/>
          <w:szCs w:val="20"/>
          <w:lang w:bidi="fa-IR"/>
        </w:rPr>
        <w:t xml:space="preserve">(1995),:the projective </w:t>
      </w:r>
      <w:proofErr w:type="spellStart"/>
      <w:r w:rsidRPr="00E86516">
        <w:rPr>
          <w:rFonts w:asciiTheme="majorBidi" w:hAnsiTheme="majorBidi" w:cstheme="majorBidi"/>
          <w:sz w:val="20"/>
          <w:szCs w:val="20"/>
          <w:lang w:bidi="fa-IR"/>
        </w:rPr>
        <w:t>cast.architecture</w:t>
      </w:r>
      <w:proofErr w:type="spellEnd"/>
      <w:r w:rsidRPr="00E86516">
        <w:rPr>
          <w:rFonts w:asciiTheme="majorBidi" w:hAnsiTheme="majorBidi" w:cstheme="majorBidi"/>
          <w:sz w:val="20"/>
          <w:szCs w:val="20"/>
          <w:lang w:bidi="fa-IR"/>
        </w:rPr>
        <w:t xml:space="preserve"> and its three </w:t>
      </w:r>
      <w:proofErr w:type="spellStart"/>
      <w:r w:rsidRPr="00E86516">
        <w:rPr>
          <w:rFonts w:asciiTheme="majorBidi" w:hAnsiTheme="majorBidi" w:cstheme="majorBidi"/>
          <w:sz w:val="20"/>
          <w:szCs w:val="20"/>
          <w:lang w:bidi="fa-IR"/>
        </w:rPr>
        <w:t>geometries.the</w:t>
      </w:r>
      <w:proofErr w:type="spellEnd"/>
      <w:r w:rsidRPr="00E86516">
        <w:rPr>
          <w:rFonts w:asciiTheme="majorBidi" w:hAnsiTheme="majorBidi" w:cstheme="majorBidi"/>
          <w:sz w:val="20"/>
          <w:szCs w:val="20"/>
          <w:lang w:bidi="fa-IR"/>
        </w:rPr>
        <w:t xml:space="preserve"> </w:t>
      </w:r>
      <w:proofErr w:type="spellStart"/>
      <w:r w:rsidRPr="00E86516">
        <w:rPr>
          <w:rFonts w:asciiTheme="majorBidi" w:hAnsiTheme="majorBidi" w:cstheme="majorBidi"/>
          <w:sz w:val="20"/>
          <w:szCs w:val="20"/>
          <w:lang w:bidi="fa-IR"/>
        </w:rPr>
        <w:t>mit</w:t>
      </w:r>
      <w:proofErr w:type="spellEnd"/>
      <w:r w:rsidRPr="00E86516">
        <w:rPr>
          <w:rFonts w:asciiTheme="majorBidi" w:hAnsiTheme="majorBidi" w:cstheme="majorBidi"/>
          <w:sz w:val="20"/>
          <w:szCs w:val="20"/>
          <w:lang w:bidi="fa-IR"/>
        </w:rPr>
        <w:t xml:space="preserve"> </w:t>
      </w:r>
      <w:proofErr w:type="spellStart"/>
      <w:r w:rsidRPr="00E86516">
        <w:rPr>
          <w:rFonts w:asciiTheme="majorBidi" w:hAnsiTheme="majorBidi" w:cstheme="majorBidi"/>
          <w:sz w:val="20"/>
          <w:szCs w:val="20"/>
          <w:lang w:bidi="fa-IR"/>
        </w:rPr>
        <w:t>press,Cambridge,Massachusetts</w:t>
      </w:r>
      <w:proofErr w:type="spellEnd"/>
      <w:r w:rsidRPr="00E86516">
        <w:rPr>
          <w:rFonts w:asciiTheme="majorBidi" w:hAnsiTheme="majorBidi" w:cstheme="majorBidi"/>
          <w:sz w:val="20"/>
          <w:szCs w:val="20"/>
          <w:lang w:bidi="fa-IR"/>
        </w:rPr>
        <w:t>.</w:t>
      </w:r>
      <w:r w:rsidR="00395013" w:rsidRPr="00E86516">
        <w:rPr>
          <w:rFonts w:asciiTheme="majorBidi" w:hAnsiTheme="majorBidi" w:cstheme="majorBidi"/>
          <w:sz w:val="20"/>
          <w:szCs w:val="20"/>
          <w:lang w:bidi="fa-IR"/>
        </w:rPr>
        <w:t xml:space="preserve"> </w:t>
      </w:r>
    </w:p>
    <w:p w:rsidR="00883D32" w:rsidRPr="00A94708" w:rsidRDefault="00883D32" w:rsidP="00A94708">
      <w:pPr>
        <w:bidi/>
        <w:jc w:val="right"/>
        <w:rPr>
          <w:rFonts w:asciiTheme="majorBidi" w:hAnsiTheme="majorBidi" w:cstheme="majorBidi"/>
          <w:sz w:val="20"/>
          <w:szCs w:val="20"/>
          <w:lang w:bidi="fa-IR"/>
        </w:rPr>
      </w:pPr>
    </w:p>
    <w:sectPr w:rsidR="00883D32" w:rsidRPr="00A947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36E86"/>
    <w:multiLevelType w:val="hybridMultilevel"/>
    <w:tmpl w:val="A2621ECA"/>
    <w:lvl w:ilvl="0" w:tplc="6EF2CDAE">
      <w:start w:val="1"/>
      <w:numFmt w:val="bullet"/>
      <w:lvlText w:val="•"/>
      <w:lvlJc w:val="left"/>
      <w:pPr>
        <w:tabs>
          <w:tab w:val="num" w:pos="720"/>
        </w:tabs>
        <w:ind w:left="720" w:hanging="360"/>
      </w:pPr>
      <w:rPr>
        <w:rFonts w:ascii="Arial" w:hAnsi="Arial" w:hint="default"/>
      </w:rPr>
    </w:lvl>
    <w:lvl w:ilvl="1" w:tplc="2182C28A" w:tentative="1">
      <w:start w:val="1"/>
      <w:numFmt w:val="bullet"/>
      <w:lvlText w:val="•"/>
      <w:lvlJc w:val="left"/>
      <w:pPr>
        <w:tabs>
          <w:tab w:val="num" w:pos="1440"/>
        </w:tabs>
        <w:ind w:left="1440" w:hanging="360"/>
      </w:pPr>
      <w:rPr>
        <w:rFonts w:ascii="Arial" w:hAnsi="Arial" w:hint="default"/>
      </w:rPr>
    </w:lvl>
    <w:lvl w:ilvl="2" w:tplc="C0724554" w:tentative="1">
      <w:start w:val="1"/>
      <w:numFmt w:val="bullet"/>
      <w:lvlText w:val="•"/>
      <w:lvlJc w:val="left"/>
      <w:pPr>
        <w:tabs>
          <w:tab w:val="num" w:pos="2160"/>
        </w:tabs>
        <w:ind w:left="2160" w:hanging="360"/>
      </w:pPr>
      <w:rPr>
        <w:rFonts w:ascii="Arial" w:hAnsi="Arial" w:hint="default"/>
      </w:rPr>
    </w:lvl>
    <w:lvl w:ilvl="3" w:tplc="2682C120" w:tentative="1">
      <w:start w:val="1"/>
      <w:numFmt w:val="bullet"/>
      <w:lvlText w:val="•"/>
      <w:lvlJc w:val="left"/>
      <w:pPr>
        <w:tabs>
          <w:tab w:val="num" w:pos="2880"/>
        </w:tabs>
        <w:ind w:left="2880" w:hanging="360"/>
      </w:pPr>
      <w:rPr>
        <w:rFonts w:ascii="Arial" w:hAnsi="Arial" w:hint="default"/>
      </w:rPr>
    </w:lvl>
    <w:lvl w:ilvl="4" w:tplc="8F9A75E6" w:tentative="1">
      <w:start w:val="1"/>
      <w:numFmt w:val="bullet"/>
      <w:lvlText w:val="•"/>
      <w:lvlJc w:val="left"/>
      <w:pPr>
        <w:tabs>
          <w:tab w:val="num" w:pos="3600"/>
        </w:tabs>
        <w:ind w:left="3600" w:hanging="360"/>
      </w:pPr>
      <w:rPr>
        <w:rFonts w:ascii="Arial" w:hAnsi="Arial" w:hint="default"/>
      </w:rPr>
    </w:lvl>
    <w:lvl w:ilvl="5" w:tplc="6A62B0AE" w:tentative="1">
      <w:start w:val="1"/>
      <w:numFmt w:val="bullet"/>
      <w:lvlText w:val="•"/>
      <w:lvlJc w:val="left"/>
      <w:pPr>
        <w:tabs>
          <w:tab w:val="num" w:pos="4320"/>
        </w:tabs>
        <w:ind w:left="4320" w:hanging="360"/>
      </w:pPr>
      <w:rPr>
        <w:rFonts w:ascii="Arial" w:hAnsi="Arial" w:hint="default"/>
      </w:rPr>
    </w:lvl>
    <w:lvl w:ilvl="6" w:tplc="8E9EAD04" w:tentative="1">
      <w:start w:val="1"/>
      <w:numFmt w:val="bullet"/>
      <w:lvlText w:val="•"/>
      <w:lvlJc w:val="left"/>
      <w:pPr>
        <w:tabs>
          <w:tab w:val="num" w:pos="5040"/>
        </w:tabs>
        <w:ind w:left="5040" w:hanging="360"/>
      </w:pPr>
      <w:rPr>
        <w:rFonts w:ascii="Arial" w:hAnsi="Arial" w:hint="default"/>
      </w:rPr>
    </w:lvl>
    <w:lvl w:ilvl="7" w:tplc="16BA20D2" w:tentative="1">
      <w:start w:val="1"/>
      <w:numFmt w:val="bullet"/>
      <w:lvlText w:val="•"/>
      <w:lvlJc w:val="left"/>
      <w:pPr>
        <w:tabs>
          <w:tab w:val="num" w:pos="5760"/>
        </w:tabs>
        <w:ind w:left="5760" w:hanging="360"/>
      </w:pPr>
      <w:rPr>
        <w:rFonts w:ascii="Arial" w:hAnsi="Arial" w:hint="default"/>
      </w:rPr>
    </w:lvl>
    <w:lvl w:ilvl="8" w:tplc="5E34463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C7594A"/>
    <w:multiLevelType w:val="hybridMultilevel"/>
    <w:tmpl w:val="69903342"/>
    <w:lvl w:ilvl="0" w:tplc="EA4E558A">
      <w:start w:val="1"/>
      <w:numFmt w:val="bullet"/>
      <w:lvlText w:val="•"/>
      <w:lvlJc w:val="left"/>
      <w:pPr>
        <w:tabs>
          <w:tab w:val="num" w:pos="720"/>
        </w:tabs>
        <w:ind w:left="720" w:hanging="360"/>
      </w:pPr>
      <w:rPr>
        <w:rFonts w:ascii="Arial" w:hAnsi="Arial" w:hint="default"/>
      </w:rPr>
    </w:lvl>
    <w:lvl w:ilvl="1" w:tplc="14349678" w:tentative="1">
      <w:start w:val="1"/>
      <w:numFmt w:val="bullet"/>
      <w:lvlText w:val="•"/>
      <w:lvlJc w:val="left"/>
      <w:pPr>
        <w:tabs>
          <w:tab w:val="num" w:pos="1440"/>
        </w:tabs>
        <w:ind w:left="1440" w:hanging="360"/>
      </w:pPr>
      <w:rPr>
        <w:rFonts w:ascii="Arial" w:hAnsi="Arial" w:hint="default"/>
      </w:rPr>
    </w:lvl>
    <w:lvl w:ilvl="2" w:tplc="E30A73E6" w:tentative="1">
      <w:start w:val="1"/>
      <w:numFmt w:val="bullet"/>
      <w:lvlText w:val="•"/>
      <w:lvlJc w:val="left"/>
      <w:pPr>
        <w:tabs>
          <w:tab w:val="num" w:pos="2160"/>
        </w:tabs>
        <w:ind w:left="2160" w:hanging="360"/>
      </w:pPr>
      <w:rPr>
        <w:rFonts w:ascii="Arial" w:hAnsi="Arial" w:hint="default"/>
      </w:rPr>
    </w:lvl>
    <w:lvl w:ilvl="3" w:tplc="AFC80070" w:tentative="1">
      <w:start w:val="1"/>
      <w:numFmt w:val="bullet"/>
      <w:lvlText w:val="•"/>
      <w:lvlJc w:val="left"/>
      <w:pPr>
        <w:tabs>
          <w:tab w:val="num" w:pos="2880"/>
        </w:tabs>
        <w:ind w:left="2880" w:hanging="360"/>
      </w:pPr>
      <w:rPr>
        <w:rFonts w:ascii="Arial" w:hAnsi="Arial" w:hint="default"/>
      </w:rPr>
    </w:lvl>
    <w:lvl w:ilvl="4" w:tplc="1B32A4E4" w:tentative="1">
      <w:start w:val="1"/>
      <w:numFmt w:val="bullet"/>
      <w:lvlText w:val="•"/>
      <w:lvlJc w:val="left"/>
      <w:pPr>
        <w:tabs>
          <w:tab w:val="num" w:pos="3600"/>
        </w:tabs>
        <w:ind w:left="3600" w:hanging="360"/>
      </w:pPr>
      <w:rPr>
        <w:rFonts w:ascii="Arial" w:hAnsi="Arial" w:hint="default"/>
      </w:rPr>
    </w:lvl>
    <w:lvl w:ilvl="5" w:tplc="5F5EF2FA" w:tentative="1">
      <w:start w:val="1"/>
      <w:numFmt w:val="bullet"/>
      <w:lvlText w:val="•"/>
      <w:lvlJc w:val="left"/>
      <w:pPr>
        <w:tabs>
          <w:tab w:val="num" w:pos="4320"/>
        </w:tabs>
        <w:ind w:left="4320" w:hanging="360"/>
      </w:pPr>
      <w:rPr>
        <w:rFonts w:ascii="Arial" w:hAnsi="Arial" w:hint="default"/>
      </w:rPr>
    </w:lvl>
    <w:lvl w:ilvl="6" w:tplc="EDA0A430" w:tentative="1">
      <w:start w:val="1"/>
      <w:numFmt w:val="bullet"/>
      <w:lvlText w:val="•"/>
      <w:lvlJc w:val="left"/>
      <w:pPr>
        <w:tabs>
          <w:tab w:val="num" w:pos="5040"/>
        </w:tabs>
        <w:ind w:left="5040" w:hanging="360"/>
      </w:pPr>
      <w:rPr>
        <w:rFonts w:ascii="Arial" w:hAnsi="Arial" w:hint="default"/>
      </w:rPr>
    </w:lvl>
    <w:lvl w:ilvl="7" w:tplc="75FCCEA8" w:tentative="1">
      <w:start w:val="1"/>
      <w:numFmt w:val="bullet"/>
      <w:lvlText w:val="•"/>
      <w:lvlJc w:val="left"/>
      <w:pPr>
        <w:tabs>
          <w:tab w:val="num" w:pos="5760"/>
        </w:tabs>
        <w:ind w:left="5760" w:hanging="360"/>
      </w:pPr>
      <w:rPr>
        <w:rFonts w:ascii="Arial" w:hAnsi="Arial" w:hint="default"/>
      </w:rPr>
    </w:lvl>
    <w:lvl w:ilvl="8" w:tplc="BB6CAE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2F20AC"/>
    <w:multiLevelType w:val="hybridMultilevel"/>
    <w:tmpl w:val="3050EB04"/>
    <w:lvl w:ilvl="0" w:tplc="A23446F4">
      <w:start w:val="1"/>
      <w:numFmt w:val="bullet"/>
      <w:lvlText w:val="•"/>
      <w:lvlJc w:val="left"/>
      <w:pPr>
        <w:tabs>
          <w:tab w:val="num" w:pos="720"/>
        </w:tabs>
        <w:ind w:left="720" w:hanging="360"/>
      </w:pPr>
      <w:rPr>
        <w:rFonts w:ascii="Arial" w:hAnsi="Arial" w:hint="default"/>
      </w:rPr>
    </w:lvl>
    <w:lvl w:ilvl="1" w:tplc="70420336" w:tentative="1">
      <w:start w:val="1"/>
      <w:numFmt w:val="bullet"/>
      <w:lvlText w:val="•"/>
      <w:lvlJc w:val="left"/>
      <w:pPr>
        <w:tabs>
          <w:tab w:val="num" w:pos="1440"/>
        </w:tabs>
        <w:ind w:left="1440" w:hanging="360"/>
      </w:pPr>
      <w:rPr>
        <w:rFonts w:ascii="Arial" w:hAnsi="Arial" w:hint="default"/>
      </w:rPr>
    </w:lvl>
    <w:lvl w:ilvl="2" w:tplc="7D4AE47E" w:tentative="1">
      <w:start w:val="1"/>
      <w:numFmt w:val="bullet"/>
      <w:lvlText w:val="•"/>
      <w:lvlJc w:val="left"/>
      <w:pPr>
        <w:tabs>
          <w:tab w:val="num" w:pos="2160"/>
        </w:tabs>
        <w:ind w:left="2160" w:hanging="360"/>
      </w:pPr>
      <w:rPr>
        <w:rFonts w:ascii="Arial" w:hAnsi="Arial" w:hint="default"/>
      </w:rPr>
    </w:lvl>
    <w:lvl w:ilvl="3" w:tplc="6D3C381A" w:tentative="1">
      <w:start w:val="1"/>
      <w:numFmt w:val="bullet"/>
      <w:lvlText w:val="•"/>
      <w:lvlJc w:val="left"/>
      <w:pPr>
        <w:tabs>
          <w:tab w:val="num" w:pos="2880"/>
        </w:tabs>
        <w:ind w:left="2880" w:hanging="360"/>
      </w:pPr>
      <w:rPr>
        <w:rFonts w:ascii="Arial" w:hAnsi="Arial" w:hint="default"/>
      </w:rPr>
    </w:lvl>
    <w:lvl w:ilvl="4" w:tplc="CD62AA34" w:tentative="1">
      <w:start w:val="1"/>
      <w:numFmt w:val="bullet"/>
      <w:lvlText w:val="•"/>
      <w:lvlJc w:val="left"/>
      <w:pPr>
        <w:tabs>
          <w:tab w:val="num" w:pos="3600"/>
        </w:tabs>
        <w:ind w:left="3600" w:hanging="360"/>
      </w:pPr>
      <w:rPr>
        <w:rFonts w:ascii="Arial" w:hAnsi="Arial" w:hint="default"/>
      </w:rPr>
    </w:lvl>
    <w:lvl w:ilvl="5" w:tplc="01D81294" w:tentative="1">
      <w:start w:val="1"/>
      <w:numFmt w:val="bullet"/>
      <w:lvlText w:val="•"/>
      <w:lvlJc w:val="left"/>
      <w:pPr>
        <w:tabs>
          <w:tab w:val="num" w:pos="4320"/>
        </w:tabs>
        <w:ind w:left="4320" w:hanging="360"/>
      </w:pPr>
      <w:rPr>
        <w:rFonts w:ascii="Arial" w:hAnsi="Arial" w:hint="default"/>
      </w:rPr>
    </w:lvl>
    <w:lvl w:ilvl="6" w:tplc="F68848F2" w:tentative="1">
      <w:start w:val="1"/>
      <w:numFmt w:val="bullet"/>
      <w:lvlText w:val="•"/>
      <w:lvlJc w:val="left"/>
      <w:pPr>
        <w:tabs>
          <w:tab w:val="num" w:pos="5040"/>
        </w:tabs>
        <w:ind w:left="5040" w:hanging="360"/>
      </w:pPr>
      <w:rPr>
        <w:rFonts w:ascii="Arial" w:hAnsi="Arial" w:hint="default"/>
      </w:rPr>
    </w:lvl>
    <w:lvl w:ilvl="7" w:tplc="03FA0486" w:tentative="1">
      <w:start w:val="1"/>
      <w:numFmt w:val="bullet"/>
      <w:lvlText w:val="•"/>
      <w:lvlJc w:val="left"/>
      <w:pPr>
        <w:tabs>
          <w:tab w:val="num" w:pos="5760"/>
        </w:tabs>
        <w:ind w:left="5760" w:hanging="360"/>
      </w:pPr>
      <w:rPr>
        <w:rFonts w:ascii="Arial" w:hAnsi="Arial" w:hint="default"/>
      </w:rPr>
    </w:lvl>
    <w:lvl w:ilvl="8" w:tplc="F0F80B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3937F6"/>
    <w:multiLevelType w:val="hybridMultilevel"/>
    <w:tmpl w:val="3B6C20A8"/>
    <w:lvl w:ilvl="0" w:tplc="2CEA93A2">
      <w:start w:val="1"/>
      <w:numFmt w:val="bullet"/>
      <w:lvlText w:val="•"/>
      <w:lvlJc w:val="left"/>
      <w:pPr>
        <w:tabs>
          <w:tab w:val="num" w:pos="720"/>
        </w:tabs>
        <w:ind w:left="720" w:hanging="360"/>
      </w:pPr>
      <w:rPr>
        <w:rFonts w:ascii="Arial" w:hAnsi="Arial" w:hint="default"/>
      </w:rPr>
    </w:lvl>
    <w:lvl w:ilvl="1" w:tplc="2B2EE424" w:tentative="1">
      <w:start w:val="1"/>
      <w:numFmt w:val="bullet"/>
      <w:lvlText w:val="•"/>
      <w:lvlJc w:val="left"/>
      <w:pPr>
        <w:tabs>
          <w:tab w:val="num" w:pos="1440"/>
        </w:tabs>
        <w:ind w:left="1440" w:hanging="360"/>
      </w:pPr>
      <w:rPr>
        <w:rFonts w:ascii="Arial" w:hAnsi="Arial" w:hint="default"/>
      </w:rPr>
    </w:lvl>
    <w:lvl w:ilvl="2" w:tplc="CFF0B618" w:tentative="1">
      <w:start w:val="1"/>
      <w:numFmt w:val="bullet"/>
      <w:lvlText w:val="•"/>
      <w:lvlJc w:val="left"/>
      <w:pPr>
        <w:tabs>
          <w:tab w:val="num" w:pos="2160"/>
        </w:tabs>
        <w:ind w:left="2160" w:hanging="360"/>
      </w:pPr>
      <w:rPr>
        <w:rFonts w:ascii="Arial" w:hAnsi="Arial" w:hint="default"/>
      </w:rPr>
    </w:lvl>
    <w:lvl w:ilvl="3" w:tplc="5E6CE772" w:tentative="1">
      <w:start w:val="1"/>
      <w:numFmt w:val="bullet"/>
      <w:lvlText w:val="•"/>
      <w:lvlJc w:val="left"/>
      <w:pPr>
        <w:tabs>
          <w:tab w:val="num" w:pos="2880"/>
        </w:tabs>
        <w:ind w:left="2880" w:hanging="360"/>
      </w:pPr>
      <w:rPr>
        <w:rFonts w:ascii="Arial" w:hAnsi="Arial" w:hint="default"/>
      </w:rPr>
    </w:lvl>
    <w:lvl w:ilvl="4" w:tplc="93F00964" w:tentative="1">
      <w:start w:val="1"/>
      <w:numFmt w:val="bullet"/>
      <w:lvlText w:val="•"/>
      <w:lvlJc w:val="left"/>
      <w:pPr>
        <w:tabs>
          <w:tab w:val="num" w:pos="3600"/>
        </w:tabs>
        <w:ind w:left="3600" w:hanging="360"/>
      </w:pPr>
      <w:rPr>
        <w:rFonts w:ascii="Arial" w:hAnsi="Arial" w:hint="default"/>
      </w:rPr>
    </w:lvl>
    <w:lvl w:ilvl="5" w:tplc="A97473AA" w:tentative="1">
      <w:start w:val="1"/>
      <w:numFmt w:val="bullet"/>
      <w:lvlText w:val="•"/>
      <w:lvlJc w:val="left"/>
      <w:pPr>
        <w:tabs>
          <w:tab w:val="num" w:pos="4320"/>
        </w:tabs>
        <w:ind w:left="4320" w:hanging="360"/>
      </w:pPr>
      <w:rPr>
        <w:rFonts w:ascii="Arial" w:hAnsi="Arial" w:hint="default"/>
      </w:rPr>
    </w:lvl>
    <w:lvl w:ilvl="6" w:tplc="C58E57FE" w:tentative="1">
      <w:start w:val="1"/>
      <w:numFmt w:val="bullet"/>
      <w:lvlText w:val="•"/>
      <w:lvlJc w:val="left"/>
      <w:pPr>
        <w:tabs>
          <w:tab w:val="num" w:pos="5040"/>
        </w:tabs>
        <w:ind w:left="5040" w:hanging="360"/>
      </w:pPr>
      <w:rPr>
        <w:rFonts w:ascii="Arial" w:hAnsi="Arial" w:hint="default"/>
      </w:rPr>
    </w:lvl>
    <w:lvl w:ilvl="7" w:tplc="FF225F1A" w:tentative="1">
      <w:start w:val="1"/>
      <w:numFmt w:val="bullet"/>
      <w:lvlText w:val="•"/>
      <w:lvlJc w:val="left"/>
      <w:pPr>
        <w:tabs>
          <w:tab w:val="num" w:pos="5760"/>
        </w:tabs>
        <w:ind w:left="5760" w:hanging="360"/>
      </w:pPr>
      <w:rPr>
        <w:rFonts w:ascii="Arial" w:hAnsi="Arial" w:hint="default"/>
      </w:rPr>
    </w:lvl>
    <w:lvl w:ilvl="8" w:tplc="E7CE8F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862CA4"/>
    <w:multiLevelType w:val="hybridMultilevel"/>
    <w:tmpl w:val="B1488ACE"/>
    <w:lvl w:ilvl="0" w:tplc="A86E0A20">
      <w:start w:val="1"/>
      <w:numFmt w:val="bullet"/>
      <w:lvlText w:val="•"/>
      <w:lvlJc w:val="left"/>
      <w:pPr>
        <w:tabs>
          <w:tab w:val="num" w:pos="720"/>
        </w:tabs>
        <w:ind w:left="720" w:hanging="360"/>
      </w:pPr>
      <w:rPr>
        <w:rFonts w:ascii="Arial" w:hAnsi="Arial" w:hint="default"/>
      </w:rPr>
    </w:lvl>
    <w:lvl w:ilvl="1" w:tplc="DF64A07E" w:tentative="1">
      <w:start w:val="1"/>
      <w:numFmt w:val="bullet"/>
      <w:lvlText w:val="•"/>
      <w:lvlJc w:val="left"/>
      <w:pPr>
        <w:tabs>
          <w:tab w:val="num" w:pos="1440"/>
        </w:tabs>
        <w:ind w:left="1440" w:hanging="360"/>
      </w:pPr>
      <w:rPr>
        <w:rFonts w:ascii="Arial" w:hAnsi="Arial" w:hint="default"/>
      </w:rPr>
    </w:lvl>
    <w:lvl w:ilvl="2" w:tplc="86C0DD86" w:tentative="1">
      <w:start w:val="1"/>
      <w:numFmt w:val="bullet"/>
      <w:lvlText w:val="•"/>
      <w:lvlJc w:val="left"/>
      <w:pPr>
        <w:tabs>
          <w:tab w:val="num" w:pos="2160"/>
        </w:tabs>
        <w:ind w:left="2160" w:hanging="360"/>
      </w:pPr>
      <w:rPr>
        <w:rFonts w:ascii="Arial" w:hAnsi="Arial" w:hint="default"/>
      </w:rPr>
    </w:lvl>
    <w:lvl w:ilvl="3" w:tplc="1E003A72" w:tentative="1">
      <w:start w:val="1"/>
      <w:numFmt w:val="bullet"/>
      <w:lvlText w:val="•"/>
      <w:lvlJc w:val="left"/>
      <w:pPr>
        <w:tabs>
          <w:tab w:val="num" w:pos="2880"/>
        </w:tabs>
        <w:ind w:left="2880" w:hanging="360"/>
      </w:pPr>
      <w:rPr>
        <w:rFonts w:ascii="Arial" w:hAnsi="Arial" w:hint="default"/>
      </w:rPr>
    </w:lvl>
    <w:lvl w:ilvl="4" w:tplc="7A00F7D0" w:tentative="1">
      <w:start w:val="1"/>
      <w:numFmt w:val="bullet"/>
      <w:lvlText w:val="•"/>
      <w:lvlJc w:val="left"/>
      <w:pPr>
        <w:tabs>
          <w:tab w:val="num" w:pos="3600"/>
        </w:tabs>
        <w:ind w:left="3600" w:hanging="360"/>
      </w:pPr>
      <w:rPr>
        <w:rFonts w:ascii="Arial" w:hAnsi="Arial" w:hint="default"/>
      </w:rPr>
    </w:lvl>
    <w:lvl w:ilvl="5" w:tplc="691004FA" w:tentative="1">
      <w:start w:val="1"/>
      <w:numFmt w:val="bullet"/>
      <w:lvlText w:val="•"/>
      <w:lvlJc w:val="left"/>
      <w:pPr>
        <w:tabs>
          <w:tab w:val="num" w:pos="4320"/>
        </w:tabs>
        <w:ind w:left="4320" w:hanging="360"/>
      </w:pPr>
      <w:rPr>
        <w:rFonts w:ascii="Arial" w:hAnsi="Arial" w:hint="default"/>
      </w:rPr>
    </w:lvl>
    <w:lvl w:ilvl="6" w:tplc="30326928" w:tentative="1">
      <w:start w:val="1"/>
      <w:numFmt w:val="bullet"/>
      <w:lvlText w:val="•"/>
      <w:lvlJc w:val="left"/>
      <w:pPr>
        <w:tabs>
          <w:tab w:val="num" w:pos="5040"/>
        </w:tabs>
        <w:ind w:left="5040" w:hanging="360"/>
      </w:pPr>
      <w:rPr>
        <w:rFonts w:ascii="Arial" w:hAnsi="Arial" w:hint="default"/>
      </w:rPr>
    </w:lvl>
    <w:lvl w:ilvl="7" w:tplc="9C2A5DA4" w:tentative="1">
      <w:start w:val="1"/>
      <w:numFmt w:val="bullet"/>
      <w:lvlText w:val="•"/>
      <w:lvlJc w:val="left"/>
      <w:pPr>
        <w:tabs>
          <w:tab w:val="num" w:pos="5760"/>
        </w:tabs>
        <w:ind w:left="5760" w:hanging="360"/>
      </w:pPr>
      <w:rPr>
        <w:rFonts w:ascii="Arial" w:hAnsi="Arial" w:hint="default"/>
      </w:rPr>
    </w:lvl>
    <w:lvl w:ilvl="8" w:tplc="B53EA61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F3179A"/>
    <w:multiLevelType w:val="hybridMultilevel"/>
    <w:tmpl w:val="60EA6718"/>
    <w:lvl w:ilvl="0" w:tplc="9B84B790">
      <w:start w:val="1"/>
      <w:numFmt w:val="bullet"/>
      <w:lvlText w:val="•"/>
      <w:lvlJc w:val="left"/>
      <w:pPr>
        <w:tabs>
          <w:tab w:val="num" w:pos="720"/>
        </w:tabs>
        <w:ind w:left="720" w:hanging="360"/>
      </w:pPr>
      <w:rPr>
        <w:rFonts w:ascii="Arial" w:hAnsi="Arial" w:hint="default"/>
      </w:rPr>
    </w:lvl>
    <w:lvl w:ilvl="1" w:tplc="C3A4E608" w:tentative="1">
      <w:start w:val="1"/>
      <w:numFmt w:val="bullet"/>
      <w:lvlText w:val="•"/>
      <w:lvlJc w:val="left"/>
      <w:pPr>
        <w:tabs>
          <w:tab w:val="num" w:pos="1440"/>
        </w:tabs>
        <w:ind w:left="1440" w:hanging="360"/>
      </w:pPr>
      <w:rPr>
        <w:rFonts w:ascii="Arial" w:hAnsi="Arial" w:hint="default"/>
      </w:rPr>
    </w:lvl>
    <w:lvl w:ilvl="2" w:tplc="887C8412" w:tentative="1">
      <w:start w:val="1"/>
      <w:numFmt w:val="bullet"/>
      <w:lvlText w:val="•"/>
      <w:lvlJc w:val="left"/>
      <w:pPr>
        <w:tabs>
          <w:tab w:val="num" w:pos="2160"/>
        </w:tabs>
        <w:ind w:left="2160" w:hanging="360"/>
      </w:pPr>
      <w:rPr>
        <w:rFonts w:ascii="Arial" w:hAnsi="Arial" w:hint="default"/>
      </w:rPr>
    </w:lvl>
    <w:lvl w:ilvl="3" w:tplc="059A5ADE" w:tentative="1">
      <w:start w:val="1"/>
      <w:numFmt w:val="bullet"/>
      <w:lvlText w:val="•"/>
      <w:lvlJc w:val="left"/>
      <w:pPr>
        <w:tabs>
          <w:tab w:val="num" w:pos="2880"/>
        </w:tabs>
        <w:ind w:left="2880" w:hanging="360"/>
      </w:pPr>
      <w:rPr>
        <w:rFonts w:ascii="Arial" w:hAnsi="Arial" w:hint="default"/>
      </w:rPr>
    </w:lvl>
    <w:lvl w:ilvl="4" w:tplc="4C1A0466" w:tentative="1">
      <w:start w:val="1"/>
      <w:numFmt w:val="bullet"/>
      <w:lvlText w:val="•"/>
      <w:lvlJc w:val="left"/>
      <w:pPr>
        <w:tabs>
          <w:tab w:val="num" w:pos="3600"/>
        </w:tabs>
        <w:ind w:left="3600" w:hanging="360"/>
      </w:pPr>
      <w:rPr>
        <w:rFonts w:ascii="Arial" w:hAnsi="Arial" w:hint="default"/>
      </w:rPr>
    </w:lvl>
    <w:lvl w:ilvl="5" w:tplc="3A7AB81E" w:tentative="1">
      <w:start w:val="1"/>
      <w:numFmt w:val="bullet"/>
      <w:lvlText w:val="•"/>
      <w:lvlJc w:val="left"/>
      <w:pPr>
        <w:tabs>
          <w:tab w:val="num" w:pos="4320"/>
        </w:tabs>
        <w:ind w:left="4320" w:hanging="360"/>
      </w:pPr>
      <w:rPr>
        <w:rFonts w:ascii="Arial" w:hAnsi="Arial" w:hint="default"/>
      </w:rPr>
    </w:lvl>
    <w:lvl w:ilvl="6" w:tplc="F5380AC2" w:tentative="1">
      <w:start w:val="1"/>
      <w:numFmt w:val="bullet"/>
      <w:lvlText w:val="•"/>
      <w:lvlJc w:val="left"/>
      <w:pPr>
        <w:tabs>
          <w:tab w:val="num" w:pos="5040"/>
        </w:tabs>
        <w:ind w:left="5040" w:hanging="360"/>
      </w:pPr>
      <w:rPr>
        <w:rFonts w:ascii="Arial" w:hAnsi="Arial" w:hint="default"/>
      </w:rPr>
    </w:lvl>
    <w:lvl w:ilvl="7" w:tplc="33F0EC68" w:tentative="1">
      <w:start w:val="1"/>
      <w:numFmt w:val="bullet"/>
      <w:lvlText w:val="•"/>
      <w:lvlJc w:val="left"/>
      <w:pPr>
        <w:tabs>
          <w:tab w:val="num" w:pos="5760"/>
        </w:tabs>
        <w:ind w:left="5760" w:hanging="360"/>
      </w:pPr>
      <w:rPr>
        <w:rFonts w:ascii="Arial" w:hAnsi="Arial" w:hint="default"/>
      </w:rPr>
    </w:lvl>
    <w:lvl w:ilvl="8" w:tplc="FB4ACDD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5B1452"/>
    <w:multiLevelType w:val="hybridMultilevel"/>
    <w:tmpl w:val="9D228EBA"/>
    <w:lvl w:ilvl="0" w:tplc="D84A2072">
      <w:start w:val="1"/>
      <w:numFmt w:val="bullet"/>
      <w:lvlText w:val="•"/>
      <w:lvlJc w:val="left"/>
      <w:pPr>
        <w:tabs>
          <w:tab w:val="num" w:pos="720"/>
        </w:tabs>
        <w:ind w:left="720" w:hanging="360"/>
      </w:pPr>
      <w:rPr>
        <w:rFonts w:ascii="Arial" w:hAnsi="Arial" w:hint="default"/>
      </w:rPr>
    </w:lvl>
    <w:lvl w:ilvl="1" w:tplc="39DAB2F6" w:tentative="1">
      <w:start w:val="1"/>
      <w:numFmt w:val="bullet"/>
      <w:lvlText w:val="•"/>
      <w:lvlJc w:val="left"/>
      <w:pPr>
        <w:tabs>
          <w:tab w:val="num" w:pos="1440"/>
        </w:tabs>
        <w:ind w:left="1440" w:hanging="360"/>
      </w:pPr>
      <w:rPr>
        <w:rFonts w:ascii="Arial" w:hAnsi="Arial" w:hint="default"/>
      </w:rPr>
    </w:lvl>
    <w:lvl w:ilvl="2" w:tplc="3D0A26F2" w:tentative="1">
      <w:start w:val="1"/>
      <w:numFmt w:val="bullet"/>
      <w:lvlText w:val="•"/>
      <w:lvlJc w:val="left"/>
      <w:pPr>
        <w:tabs>
          <w:tab w:val="num" w:pos="2160"/>
        </w:tabs>
        <w:ind w:left="2160" w:hanging="360"/>
      </w:pPr>
      <w:rPr>
        <w:rFonts w:ascii="Arial" w:hAnsi="Arial" w:hint="default"/>
      </w:rPr>
    </w:lvl>
    <w:lvl w:ilvl="3" w:tplc="5832D28E" w:tentative="1">
      <w:start w:val="1"/>
      <w:numFmt w:val="bullet"/>
      <w:lvlText w:val="•"/>
      <w:lvlJc w:val="left"/>
      <w:pPr>
        <w:tabs>
          <w:tab w:val="num" w:pos="2880"/>
        </w:tabs>
        <w:ind w:left="2880" w:hanging="360"/>
      </w:pPr>
      <w:rPr>
        <w:rFonts w:ascii="Arial" w:hAnsi="Arial" w:hint="default"/>
      </w:rPr>
    </w:lvl>
    <w:lvl w:ilvl="4" w:tplc="11BCA034" w:tentative="1">
      <w:start w:val="1"/>
      <w:numFmt w:val="bullet"/>
      <w:lvlText w:val="•"/>
      <w:lvlJc w:val="left"/>
      <w:pPr>
        <w:tabs>
          <w:tab w:val="num" w:pos="3600"/>
        </w:tabs>
        <w:ind w:left="3600" w:hanging="360"/>
      </w:pPr>
      <w:rPr>
        <w:rFonts w:ascii="Arial" w:hAnsi="Arial" w:hint="default"/>
      </w:rPr>
    </w:lvl>
    <w:lvl w:ilvl="5" w:tplc="5A9ED4D4" w:tentative="1">
      <w:start w:val="1"/>
      <w:numFmt w:val="bullet"/>
      <w:lvlText w:val="•"/>
      <w:lvlJc w:val="left"/>
      <w:pPr>
        <w:tabs>
          <w:tab w:val="num" w:pos="4320"/>
        </w:tabs>
        <w:ind w:left="4320" w:hanging="360"/>
      </w:pPr>
      <w:rPr>
        <w:rFonts w:ascii="Arial" w:hAnsi="Arial" w:hint="default"/>
      </w:rPr>
    </w:lvl>
    <w:lvl w:ilvl="6" w:tplc="71F085FE" w:tentative="1">
      <w:start w:val="1"/>
      <w:numFmt w:val="bullet"/>
      <w:lvlText w:val="•"/>
      <w:lvlJc w:val="left"/>
      <w:pPr>
        <w:tabs>
          <w:tab w:val="num" w:pos="5040"/>
        </w:tabs>
        <w:ind w:left="5040" w:hanging="360"/>
      </w:pPr>
      <w:rPr>
        <w:rFonts w:ascii="Arial" w:hAnsi="Arial" w:hint="default"/>
      </w:rPr>
    </w:lvl>
    <w:lvl w:ilvl="7" w:tplc="E0C22A6A" w:tentative="1">
      <w:start w:val="1"/>
      <w:numFmt w:val="bullet"/>
      <w:lvlText w:val="•"/>
      <w:lvlJc w:val="left"/>
      <w:pPr>
        <w:tabs>
          <w:tab w:val="num" w:pos="5760"/>
        </w:tabs>
        <w:ind w:left="5760" w:hanging="360"/>
      </w:pPr>
      <w:rPr>
        <w:rFonts w:ascii="Arial" w:hAnsi="Arial" w:hint="default"/>
      </w:rPr>
    </w:lvl>
    <w:lvl w:ilvl="8" w:tplc="6780399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0103D6"/>
    <w:multiLevelType w:val="hybridMultilevel"/>
    <w:tmpl w:val="EC9CE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E0572F"/>
    <w:multiLevelType w:val="hybridMultilevel"/>
    <w:tmpl w:val="F7CA8A1E"/>
    <w:lvl w:ilvl="0" w:tplc="1AA809C2">
      <w:start w:val="1"/>
      <w:numFmt w:val="bullet"/>
      <w:lvlText w:val="•"/>
      <w:lvlJc w:val="left"/>
      <w:pPr>
        <w:tabs>
          <w:tab w:val="num" w:pos="720"/>
        </w:tabs>
        <w:ind w:left="720" w:hanging="360"/>
      </w:pPr>
      <w:rPr>
        <w:rFonts w:ascii="Arial" w:hAnsi="Arial" w:hint="default"/>
      </w:rPr>
    </w:lvl>
    <w:lvl w:ilvl="1" w:tplc="CBAE57D0" w:tentative="1">
      <w:start w:val="1"/>
      <w:numFmt w:val="bullet"/>
      <w:lvlText w:val="•"/>
      <w:lvlJc w:val="left"/>
      <w:pPr>
        <w:tabs>
          <w:tab w:val="num" w:pos="1440"/>
        </w:tabs>
        <w:ind w:left="1440" w:hanging="360"/>
      </w:pPr>
      <w:rPr>
        <w:rFonts w:ascii="Arial" w:hAnsi="Arial" w:hint="default"/>
      </w:rPr>
    </w:lvl>
    <w:lvl w:ilvl="2" w:tplc="53F0915E" w:tentative="1">
      <w:start w:val="1"/>
      <w:numFmt w:val="bullet"/>
      <w:lvlText w:val="•"/>
      <w:lvlJc w:val="left"/>
      <w:pPr>
        <w:tabs>
          <w:tab w:val="num" w:pos="2160"/>
        </w:tabs>
        <w:ind w:left="2160" w:hanging="360"/>
      </w:pPr>
      <w:rPr>
        <w:rFonts w:ascii="Arial" w:hAnsi="Arial" w:hint="default"/>
      </w:rPr>
    </w:lvl>
    <w:lvl w:ilvl="3" w:tplc="511AA98C" w:tentative="1">
      <w:start w:val="1"/>
      <w:numFmt w:val="bullet"/>
      <w:lvlText w:val="•"/>
      <w:lvlJc w:val="left"/>
      <w:pPr>
        <w:tabs>
          <w:tab w:val="num" w:pos="2880"/>
        </w:tabs>
        <w:ind w:left="2880" w:hanging="360"/>
      </w:pPr>
      <w:rPr>
        <w:rFonts w:ascii="Arial" w:hAnsi="Arial" w:hint="default"/>
      </w:rPr>
    </w:lvl>
    <w:lvl w:ilvl="4" w:tplc="D3920AAE" w:tentative="1">
      <w:start w:val="1"/>
      <w:numFmt w:val="bullet"/>
      <w:lvlText w:val="•"/>
      <w:lvlJc w:val="left"/>
      <w:pPr>
        <w:tabs>
          <w:tab w:val="num" w:pos="3600"/>
        </w:tabs>
        <w:ind w:left="3600" w:hanging="360"/>
      </w:pPr>
      <w:rPr>
        <w:rFonts w:ascii="Arial" w:hAnsi="Arial" w:hint="default"/>
      </w:rPr>
    </w:lvl>
    <w:lvl w:ilvl="5" w:tplc="FA08C770" w:tentative="1">
      <w:start w:val="1"/>
      <w:numFmt w:val="bullet"/>
      <w:lvlText w:val="•"/>
      <w:lvlJc w:val="left"/>
      <w:pPr>
        <w:tabs>
          <w:tab w:val="num" w:pos="4320"/>
        </w:tabs>
        <w:ind w:left="4320" w:hanging="360"/>
      </w:pPr>
      <w:rPr>
        <w:rFonts w:ascii="Arial" w:hAnsi="Arial" w:hint="default"/>
      </w:rPr>
    </w:lvl>
    <w:lvl w:ilvl="6" w:tplc="91061F2A" w:tentative="1">
      <w:start w:val="1"/>
      <w:numFmt w:val="bullet"/>
      <w:lvlText w:val="•"/>
      <w:lvlJc w:val="left"/>
      <w:pPr>
        <w:tabs>
          <w:tab w:val="num" w:pos="5040"/>
        </w:tabs>
        <w:ind w:left="5040" w:hanging="360"/>
      </w:pPr>
      <w:rPr>
        <w:rFonts w:ascii="Arial" w:hAnsi="Arial" w:hint="default"/>
      </w:rPr>
    </w:lvl>
    <w:lvl w:ilvl="7" w:tplc="1556E482" w:tentative="1">
      <w:start w:val="1"/>
      <w:numFmt w:val="bullet"/>
      <w:lvlText w:val="•"/>
      <w:lvlJc w:val="left"/>
      <w:pPr>
        <w:tabs>
          <w:tab w:val="num" w:pos="5760"/>
        </w:tabs>
        <w:ind w:left="5760" w:hanging="360"/>
      </w:pPr>
      <w:rPr>
        <w:rFonts w:ascii="Arial" w:hAnsi="Arial" w:hint="default"/>
      </w:rPr>
    </w:lvl>
    <w:lvl w:ilvl="8" w:tplc="F650F1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E05DF9"/>
    <w:multiLevelType w:val="hybridMultilevel"/>
    <w:tmpl w:val="B04284F4"/>
    <w:lvl w:ilvl="0" w:tplc="2D9E4BCA">
      <w:start w:val="1"/>
      <w:numFmt w:val="bullet"/>
      <w:lvlText w:val="•"/>
      <w:lvlJc w:val="left"/>
      <w:pPr>
        <w:tabs>
          <w:tab w:val="num" w:pos="720"/>
        </w:tabs>
        <w:ind w:left="720" w:hanging="360"/>
      </w:pPr>
      <w:rPr>
        <w:rFonts w:ascii="Arial" w:hAnsi="Arial" w:hint="default"/>
      </w:rPr>
    </w:lvl>
    <w:lvl w:ilvl="1" w:tplc="05F4BF6C" w:tentative="1">
      <w:start w:val="1"/>
      <w:numFmt w:val="bullet"/>
      <w:lvlText w:val="•"/>
      <w:lvlJc w:val="left"/>
      <w:pPr>
        <w:tabs>
          <w:tab w:val="num" w:pos="1440"/>
        </w:tabs>
        <w:ind w:left="1440" w:hanging="360"/>
      </w:pPr>
      <w:rPr>
        <w:rFonts w:ascii="Arial" w:hAnsi="Arial" w:hint="default"/>
      </w:rPr>
    </w:lvl>
    <w:lvl w:ilvl="2" w:tplc="1D244A88" w:tentative="1">
      <w:start w:val="1"/>
      <w:numFmt w:val="bullet"/>
      <w:lvlText w:val="•"/>
      <w:lvlJc w:val="left"/>
      <w:pPr>
        <w:tabs>
          <w:tab w:val="num" w:pos="2160"/>
        </w:tabs>
        <w:ind w:left="2160" w:hanging="360"/>
      </w:pPr>
      <w:rPr>
        <w:rFonts w:ascii="Arial" w:hAnsi="Arial" w:hint="default"/>
      </w:rPr>
    </w:lvl>
    <w:lvl w:ilvl="3" w:tplc="9904D716" w:tentative="1">
      <w:start w:val="1"/>
      <w:numFmt w:val="bullet"/>
      <w:lvlText w:val="•"/>
      <w:lvlJc w:val="left"/>
      <w:pPr>
        <w:tabs>
          <w:tab w:val="num" w:pos="2880"/>
        </w:tabs>
        <w:ind w:left="2880" w:hanging="360"/>
      </w:pPr>
      <w:rPr>
        <w:rFonts w:ascii="Arial" w:hAnsi="Arial" w:hint="default"/>
      </w:rPr>
    </w:lvl>
    <w:lvl w:ilvl="4" w:tplc="FADA32D2" w:tentative="1">
      <w:start w:val="1"/>
      <w:numFmt w:val="bullet"/>
      <w:lvlText w:val="•"/>
      <w:lvlJc w:val="left"/>
      <w:pPr>
        <w:tabs>
          <w:tab w:val="num" w:pos="3600"/>
        </w:tabs>
        <w:ind w:left="3600" w:hanging="360"/>
      </w:pPr>
      <w:rPr>
        <w:rFonts w:ascii="Arial" w:hAnsi="Arial" w:hint="default"/>
      </w:rPr>
    </w:lvl>
    <w:lvl w:ilvl="5" w:tplc="2138C1E2" w:tentative="1">
      <w:start w:val="1"/>
      <w:numFmt w:val="bullet"/>
      <w:lvlText w:val="•"/>
      <w:lvlJc w:val="left"/>
      <w:pPr>
        <w:tabs>
          <w:tab w:val="num" w:pos="4320"/>
        </w:tabs>
        <w:ind w:left="4320" w:hanging="360"/>
      </w:pPr>
      <w:rPr>
        <w:rFonts w:ascii="Arial" w:hAnsi="Arial" w:hint="default"/>
      </w:rPr>
    </w:lvl>
    <w:lvl w:ilvl="6" w:tplc="9EE4F9D8" w:tentative="1">
      <w:start w:val="1"/>
      <w:numFmt w:val="bullet"/>
      <w:lvlText w:val="•"/>
      <w:lvlJc w:val="left"/>
      <w:pPr>
        <w:tabs>
          <w:tab w:val="num" w:pos="5040"/>
        </w:tabs>
        <w:ind w:left="5040" w:hanging="360"/>
      </w:pPr>
      <w:rPr>
        <w:rFonts w:ascii="Arial" w:hAnsi="Arial" w:hint="default"/>
      </w:rPr>
    </w:lvl>
    <w:lvl w:ilvl="7" w:tplc="8F4CE650" w:tentative="1">
      <w:start w:val="1"/>
      <w:numFmt w:val="bullet"/>
      <w:lvlText w:val="•"/>
      <w:lvlJc w:val="left"/>
      <w:pPr>
        <w:tabs>
          <w:tab w:val="num" w:pos="5760"/>
        </w:tabs>
        <w:ind w:left="5760" w:hanging="360"/>
      </w:pPr>
      <w:rPr>
        <w:rFonts w:ascii="Arial" w:hAnsi="Arial" w:hint="default"/>
      </w:rPr>
    </w:lvl>
    <w:lvl w:ilvl="8" w:tplc="4650D51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60424F"/>
    <w:multiLevelType w:val="hybridMultilevel"/>
    <w:tmpl w:val="11C41338"/>
    <w:lvl w:ilvl="0" w:tplc="AD2290AA">
      <w:start w:val="1"/>
      <w:numFmt w:val="bullet"/>
      <w:lvlText w:val="•"/>
      <w:lvlJc w:val="left"/>
      <w:pPr>
        <w:tabs>
          <w:tab w:val="num" w:pos="720"/>
        </w:tabs>
        <w:ind w:left="720" w:hanging="360"/>
      </w:pPr>
      <w:rPr>
        <w:rFonts w:ascii="Arial" w:hAnsi="Arial" w:hint="default"/>
      </w:rPr>
    </w:lvl>
    <w:lvl w:ilvl="1" w:tplc="716A5BA6" w:tentative="1">
      <w:start w:val="1"/>
      <w:numFmt w:val="bullet"/>
      <w:lvlText w:val="•"/>
      <w:lvlJc w:val="left"/>
      <w:pPr>
        <w:tabs>
          <w:tab w:val="num" w:pos="1440"/>
        </w:tabs>
        <w:ind w:left="1440" w:hanging="360"/>
      </w:pPr>
      <w:rPr>
        <w:rFonts w:ascii="Arial" w:hAnsi="Arial" w:hint="default"/>
      </w:rPr>
    </w:lvl>
    <w:lvl w:ilvl="2" w:tplc="632E55FA" w:tentative="1">
      <w:start w:val="1"/>
      <w:numFmt w:val="bullet"/>
      <w:lvlText w:val="•"/>
      <w:lvlJc w:val="left"/>
      <w:pPr>
        <w:tabs>
          <w:tab w:val="num" w:pos="2160"/>
        </w:tabs>
        <w:ind w:left="2160" w:hanging="360"/>
      </w:pPr>
      <w:rPr>
        <w:rFonts w:ascii="Arial" w:hAnsi="Arial" w:hint="default"/>
      </w:rPr>
    </w:lvl>
    <w:lvl w:ilvl="3" w:tplc="E4F2BEDC" w:tentative="1">
      <w:start w:val="1"/>
      <w:numFmt w:val="bullet"/>
      <w:lvlText w:val="•"/>
      <w:lvlJc w:val="left"/>
      <w:pPr>
        <w:tabs>
          <w:tab w:val="num" w:pos="2880"/>
        </w:tabs>
        <w:ind w:left="2880" w:hanging="360"/>
      </w:pPr>
      <w:rPr>
        <w:rFonts w:ascii="Arial" w:hAnsi="Arial" w:hint="default"/>
      </w:rPr>
    </w:lvl>
    <w:lvl w:ilvl="4" w:tplc="A4386332" w:tentative="1">
      <w:start w:val="1"/>
      <w:numFmt w:val="bullet"/>
      <w:lvlText w:val="•"/>
      <w:lvlJc w:val="left"/>
      <w:pPr>
        <w:tabs>
          <w:tab w:val="num" w:pos="3600"/>
        </w:tabs>
        <w:ind w:left="3600" w:hanging="360"/>
      </w:pPr>
      <w:rPr>
        <w:rFonts w:ascii="Arial" w:hAnsi="Arial" w:hint="default"/>
      </w:rPr>
    </w:lvl>
    <w:lvl w:ilvl="5" w:tplc="CA84DBE6" w:tentative="1">
      <w:start w:val="1"/>
      <w:numFmt w:val="bullet"/>
      <w:lvlText w:val="•"/>
      <w:lvlJc w:val="left"/>
      <w:pPr>
        <w:tabs>
          <w:tab w:val="num" w:pos="4320"/>
        </w:tabs>
        <w:ind w:left="4320" w:hanging="360"/>
      </w:pPr>
      <w:rPr>
        <w:rFonts w:ascii="Arial" w:hAnsi="Arial" w:hint="default"/>
      </w:rPr>
    </w:lvl>
    <w:lvl w:ilvl="6" w:tplc="B71050F2" w:tentative="1">
      <w:start w:val="1"/>
      <w:numFmt w:val="bullet"/>
      <w:lvlText w:val="•"/>
      <w:lvlJc w:val="left"/>
      <w:pPr>
        <w:tabs>
          <w:tab w:val="num" w:pos="5040"/>
        </w:tabs>
        <w:ind w:left="5040" w:hanging="360"/>
      </w:pPr>
      <w:rPr>
        <w:rFonts w:ascii="Arial" w:hAnsi="Arial" w:hint="default"/>
      </w:rPr>
    </w:lvl>
    <w:lvl w:ilvl="7" w:tplc="D00E464C" w:tentative="1">
      <w:start w:val="1"/>
      <w:numFmt w:val="bullet"/>
      <w:lvlText w:val="•"/>
      <w:lvlJc w:val="left"/>
      <w:pPr>
        <w:tabs>
          <w:tab w:val="num" w:pos="5760"/>
        </w:tabs>
        <w:ind w:left="5760" w:hanging="360"/>
      </w:pPr>
      <w:rPr>
        <w:rFonts w:ascii="Arial" w:hAnsi="Arial" w:hint="default"/>
      </w:rPr>
    </w:lvl>
    <w:lvl w:ilvl="8" w:tplc="241E18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713AC0"/>
    <w:multiLevelType w:val="hybridMultilevel"/>
    <w:tmpl w:val="5C42DA06"/>
    <w:lvl w:ilvl="0" w:tplc="61A0C3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B61124"/>
    <w:multiLevelType w:val="hybridMultilevel"/>
    <w:tmpl w:val="876CA03A"/>
    <w:lvl w:ilvl="0" w:tplc="74FEA70E">
      <w:start w:val="1"/>
      <w:numFmt w:val="bullet"/>
      <w:lvlText w:val="•"/>
      <w:lvlJc w:val="left"/>
      <w:pPr>
        <w:tabs>
          <w:tab w:val="num" w:pos="720"/>
        </w:tabs>
        <w:ind w:left="720" w:hanging="360"/>
      </w:pPr>
      <w:rPr>
        <w:rFonts w:ascii="Arial" w:hAnsi="Arial" w:hint="default"/>
      </w:rPr>
    </w:lvl>
    <w:lvl w:ilvl="1" w:tplc="719A99DC" w:tentative="1">
      <w:start w:val="1"/>
      <w:numFmt w:val="bullet"/>
      <w:lvlText w:val="•"/>
      <w:lvlJc w:val="left"/>
      <w:pPr>
        <w:tabs>
          <w:tab w:val="num" w:pos="1440"/>
        </w:tabs>
        <w:ind w:left="1440" w:hanging="360"/>
      </w:pPr>
      <w:rPr>
        <w:rFonts w:ascii="Arial" w:hAnsi="Arial" w:hint="default"/>
      </w:rPr>
    </w:lvl>
    <w:lvl w:ilvl="2" w:tplc="F49C9D62" w:tentative="1">
      <w:start w:val="1"/>
      <w:numFmt w:val="bullet"/>
      <w:lvlText w:val="•"/>
      <w:lvlJc w:val="left"/>
      <w:pPr>
        <w:tabs>
          <w:tab w:val="num" w:pos="2160"/>
        </w:tabs>
        <w:ind w:left="2160" w:hanging="360"/>
      </w:pPr>
      <w:rPr>
        <w:rFonts w:ascii="Arial" w:hAnsi="Arial" w:hint="default"/>
      </w:rPr>
    </w:lvl>
    <w:lvl w:ilvl="3" w:tplc="1ED4F5A4" w:tentative="1">
      <w:start w:val="1"/>
      <w:numFmt w:val="bullet"/>
      <w:lvlText w:val="•"/>
      <w:lvlJc w:val="left"/>
      <w:pPr>
        <w:tabs>
          <w:tab w:val="num" w:pos="2880"/>
        </w:tabs>
        <w:ind w:left="2880" w:hanging="360"/>
      </w:pPr>
      <w:rPr>
        <w:rFonts w:ascii="Arial" w:hAnsi="Arial" w:hint="default"/>
      </w:rPr>
    </w:lvl>
    <w:lvl w:ilvl="4" w:tplc="5276E804" w:tentative="1">
      <w:start w:val="1"/>
      <w:numFmt w:val="bullet"/>
      <w:lvlText w:val="•"/>
      <w:lvlJc w:val="left"/>
      <w:pPr>
        <w:tabs>
          <w:tab w:val="num" w:pos="3600"/>
        </w:tabs>
        <w:ind w:left="3600" w:hanging="360"/>
      </w:pPr>
      <w:rPr>
        <w:rFonts w:ascii="Arial" w:hAnsi="Arial" w:hint="default"/>
      </w:rPr>
    </w:lvl>
    <w:lvl w:ilvl="5" w:tplc="66AAED10" w:tentative="1">
      <w:start w:val="1"/>
      <w:numFmt w:val="bullet"/>
      <w:lvlText w:val="•"/>
      <w:lvlJc w:val="left"/>
      <w:pPr>
        <w:tabs>
          <w:tab w:val="num" w:pos="4320"/>
        </w:tabs>
        <w:ind w:left="4320" w:hanging="360"/>
      </w:pPr>
      <w:rPr>
        <w:rFonts w:ascii="Arial" w:hAnsi="Arial" w:hint="default"/>
      </w:rPr>
    </w:lvl>
    <w:lvl w:ilvl="6" w:tplc="3B02225C" w:tentative="1">
      <w:start w:val="1"/>
      <w:numFmt w:val="bullet"/>
      <w:lvlText w:val="•"/>
      <w:lvlJc w:val="left"/>
      <w:pPr>
        <w:tabs>
          <w:tab w:val="num" w:pos="5040"/>
        </w:tabs>
        <w:ind w:left="5040" w:hanging="360"/>
      </w:pPr>
      <w:rPr>
        <w:rFonts w:ascii="Arial" w:hAnsi="Arial" w:hint="default"/>
      </w:rPr>
    </w:lvl>
    <w:lvl w:ilvl="7" w:tplc="8C643B5C" w:tentative="1">
      <w:start w:val="1"/>
      <w:numFmt w:val="bullet"/>
      <w:lvlText w:val="•"/>
      <w:lvlJc w:val="left"/>
      <w:pPr>
        <w:tabs>
          <w:tab w:val="num" w:pos="5760"/>
        </w:tabs>
        <w:ind w:left="5760" w:hanging="360"/>
      </w:pPr>
      <w:rPr>
        <w:rFonts w:ascii="Arial" w:hAnsi="Arial" w:hint="default"/>
      </w:rPr>
    </w:lvl>
    <w:lvl w:ilvl="8" w:tplc="835CCB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E3D75AC"/>
    <w:multiLevelType w:val="hybridMultilevel"/>
    <w:tmpl w:val="4FA4B9E0"/>
    <w:lvl w:ilvl="0" w:tplc="40348394">
      <w:start w:val="1"/>
      <w:numFmt w:val="bullet"/>
      <w:lvlText w:val="•"/>
      <w:lvlJc w:val="left"/>
      <w:pPr>
        <w:tabs>
          <w:tab w:val="num" w:pos="720"/>
        </w:tabs>
        <w:ind w:left="720" w:hanging="360"/>
      </w:pPr>
      <w:rPr>
        <w:rFonts w:ascii="Arial" w:hAnsi="Arial" w:hint="default"/>
      </w:rPr>
    </w:lvl>
    <w:lvl w:ilvl="1" w:tplc="27DEB482" w:tentative="1">
      <w:start w:val="1"/>
      <w:numFmt w:val="bullet"/>
      <w:lvlText w:val="•"/>
      <w:lvlJc w:val="left"/>
      <w:pPr>
        <w:tabs>
          <w:tab w:val="num" w:pos="1440"/>
        </w:tabs>
        <w:ind w:left="1440" w:hanging="360"/>
      </w:pPr>
      <w:rPr>
        <w:rFonts w:ascii="Arial" w:hAnsi="Arial" w:hint="default"/>
      </w:rPr>
    </w:lvl>
    <w:lvl w:ilvl="2" w:tplc="827AF222" w:tentative="1">
      <w:start w:val="1"/>
      <w:numFmt w:val="bullet"/>
      <w:lvlText w:val="•"/>
      <w:lvlJc w:val="left"/>
      <w:pPr>
        <w:tabs>
          <w:tab w:val="num" w:pos="2160"/>
        </w:tabs>
        <w:ind w:left="2160" w:hanging="360"/>
      </w:pPr>
      <w:rPr>
        <w:rFonts w:ascii="Arial" w:hAnsi="Arial" w:hint="default"/>
      </w:rPr>
    </w:lvl>
    <w:lvl w:ilvl="3" w:tplc="89B2D664" w:tentative="1">
      <w:start w:val="1"/>
      <w:numFmt w:val="bullet"/>
      <w:lvlText w:val="•"/>
      <w:lvlJc w:val="left"/>
      <w:pPr>
        <w:tabs>
          <w:tab w:val="num" w:pos="2880"/>
        </w:tabs>
        <w:ind w:left="2880" w:hanging="360"/>
      </w:pPr>
      <w:rPr>
        <w:rFonts w:ascii="Arial" w:hAnsi="Arial" w:hint="default"/>
      </w:rPr>
    </w:lvl>
    <w:lvl w:ilvl="4" w:tplc="553436D4" w:tentative="1">
      <w:start w:val="1"/>
      <w:numFmt w:val="bullet"/>
      <w:lvlText w:val="•"/>
      <w:lvlJc w:val="left"/>
      <w:pPr>
        <w:tabs>
          <w:tab w:val="num" w:pos="3600"/>
        </w:tabs>
        <w:ind w:left="3600" w:hanging="360"/>
      </w:pPr>
      <w:rPr>
        <w:rFonts w:ascii="Arial" w:hAnsi="Arial" w:hint="default"/>
      </w:rPr>
    </w:lvl>
    <w:lvl w:ilvl="5" w:tplc="A9B66048" w:tentative="1">
      <w:start w:val="1"/>
      <w:numFmt w:val="bullet"/>
      <w:lvlText w:val="•"/>
      <w:lvlJc w:val="left"/>
      <w:pPr>
        <w:tabs>
          <w:tab w:val="num" w:pos="4320"/>
        </w:tabs>
        <w:ind w:left="4320" w:hanging="360"/>
      </w:pPr>
      <w:rPr>
        <w:rFonts w:ascii="Arial" w:hAnsi="Arial" w:hint="default"/>
      </w:rPr>
    </w:lvl>
    <w:lvl w:ilvl="6" w:tplc="490227F0" w:tentative="1">
      <w:start w:val="1"/>
      <w:numFmt w:val="bullet"/>
      <w:lvlText w:val="•"/>
      <w:lvlJc w:val="left"/>
      <w:pPr>
        <w:tabs>
          <w:tab w:val="num" w:pos="5040"/>
        </w:tabs>
        <w:ind w:left="5040" w:hanging="360"/>
      </w:pPr>
      <w:rPr>
        <w:rFonts w:ascii="Arial" w:hAnsi="Arial" w:hint="default"/>
      </w:rPr>
    </w:lvl>
    <w:lvl w:ilvl="7" w:tplc="AE3A83E0" w:tentative="1">
      <w:start w:val="1"/>
      <w:numFmt w:val="bullet"/>
      <w:lvlText w:val="•"/>
      <w:lvlJc w:val="left"/>
      <w:pPr>
        <w:tabs>
          <w:tab w:val="num" w:pos="5760"/>
        </w:tabs>
        <w:ind w:left="5760" w:hanging="360"/>
      </w:pPr>
      <w:rPr>
        <w:rFonts w:ascii="Arial" w:hAnsi="Arial" w:hint="default"/>
      </w:rPr>
    </w:lvl>
    <w:lvl w:ilvl="8" w:tplc="CFEE7D2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EF6F4A"/>
    <w:multiLevelType w:val="hybridMultilevel"/>
    <w:tmpl w:val="83305062"/>
    <w:lvl w:ilvl="0" w:tplc="4F1C475C">
      <w:start w:val="1"/>
      <w:numFmt w:val="bullet"/>
      <w:lvlText w:val="•"/>
      <w:lvlJc w:val="left"/>
      <w:pPr>
        <w:tabs>
          <w:tab w:val="num" w:pos="720"/>
        </w:tabs>
        <w:ind w:left="720" w:hanging="360"/>
      </w:pPr>
      <w:rPr>
        <w:rFonts w:ascii="Arial" w:hAnsi="Arial" w:hint="default"/>
      </w:rPr>
    </w:lvl>
    <w:lvl w:ilvl="1" w:tplc="ED7AF9FE" w:tentative="1">
      <w:start w:val="1"/>
      <w:numFmt w:val="bullet"/>
      <w:lvlText w:val="•"/>
      <w:lvlJc w:val="left"/>
      <w:pPr>
        <w:tabs>
          <w:tab w:val="num" w:pos="1440"/>
        </w:tabs>
        <w:ind w:left="1440" w:hanging="360"/>
      </w:pPr>
      <w:rPr>
        <w:rFonts w:ascii="Arial" w:hAnsi="Arial" w:hint="default"/>
      </w:rPr>
    </w:lvl>
    <w:lvl w:ilvl="2" w:tplc="14EE5B76" w:tentative="1">
      <w:start w:val="1"/>
      <w:numFmt w:val="bullet"/>
      <w:lvlText w:val="•"/>
      <w:lvlJc w:val="left"/>
      <w:pPr>
        <w:tabs>
          <w:tab w:val="num" w:pos="2160"/>
        </w:tabs>
        <w:ind w:left="2160" w:hanging="360"/>
      </w:pPr>
      <w:rPr>
        <w:rFonts w:ascii="Arial" w:hAnsi="Arial" w:hint="default"/>
      </w:rPr>
    </w:lvl>
    <w:lvl w:ilvl="3" w:tplc="30DE1E70" w:tentative="1">
      <w:start w:val="1"/>
      <w:numFmt w:val="bullet"/>
      <w:lvlText w:val="•"/>
      <w:lvlJc w:val="left"/>
      <w:pPr>
        <w:tabs>
          <w:tab w:val="num" w:pos="2880"/>
        </w:tabs>
        <w:ind w:left="2880" w:hanging="360"/>
      </w:pPr>
      <w:rPr>
        <w:rFonts w:ascii="Arial" w:hAnsi="Arial" w:hint="default"/>
      </w:rPr>
    </w:lvl>
    <w:lvl w:ilvl="4" w:tplc="2D069FB0" w:tentative="1">
      <w:start w:val="1"/>
      <w:numFmt w:val="bullet"/>
      <w:lvlText w:val="•"/>
      <w:lvlJc w:val="left"/>
      <w:pPr>
        <w:tabs>
          <w:tab w:val="num" w:pos="3600"/>
        </w:tabs>
        <w:ind w:left="3600" w:hanging="360"/>
      </w:pPr>
      <w:rPr>
        <w:rFonts w:ascii="Arial" w:hAnsi="Arial" w:hint="default"/>
      </w:rPr>
    </w:lvl>
    <w:lvl w:ilvl="5" w:tplc="CAAA5364" w:tentative="1">
      <w:start w:val="1"/>
      <w:numFmt w:val="bullet"/>
      <w:lvlText w:val="•"/>
      <w:lvlJc w:val="left"/>
      <w:pPr>
        <w:tabs>
          <w:tab w:val="num" w:pos="4320"/>
        </w:tabs>
        <w:ind w:left="4320" w:hanging="360"/>
      </w:pPr>
      <w:rPr>
        <w:rFonts w:ascii="Arial" w:hAnsi="Arial" w:hint="default"/>
      </w:rPr>
    </w:lvl>
    <w:lvl w:ilvl="6" w:tplc="772E7F9C" w:tentative="1">
      <w:start w:val="1"/>
      <w:numFmt w:val="bullet"/>
      <w:lvlText w:val="•"/>
      <w:lvlJc w:val="left"/>
      <w:pPr>
        <w:tabs>
          <w:tab w:val="num" w:pos="5040"/>
        </w:tabs>
        <w:ind w:left="5040" w:hanging="360"/>
      </w:pPr>
      <w:rPr>
        <w:rFonts w:ascii="Arial" w:hAnsi="Arial" w:hint="default"/>
      </w:rPr>
    </w:lvl>
    <w:lvl w:ilvl="7" w:tplc="0338F562" w:tentative="1">
      <w:start w:val="1"/>
      <w:numFmt w:val="bullet"/>
      <w:lvlText w:val="•"/>
      <w:lvlJc w:val="left"/>
      <w:pPr>
        <w:tabs>
          <w:tab w:val="num" w:pos="5760"/>
        </w:tabs>
        <w:ind w:left="5760" w:hanging="360"/>
      </w:pPr>
      <w:rPr>
        <w:rFonts w:ascii="Arial" w:hAnsi="Arial" w:hint="default"/>
      </w:rPr>
    </w:lvl>
    <w:lvl w:ilvl="8" w:tplc="638ED85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5A474F2"/>
    <w:multiLevelType w:val="hybridMultilevel"/>
    <w:tmpl w:val="4E0C7F3C"/>
    <w:lvl w:ilvl="0" w:tplc="966C4886">
      <w:start w:val="1"/>
      <w:numFmt w:val="bullet"/>
      <w:lvlText w:val="•"/>
      <w:lvlJc w:val="left"/>
      <w:pPr>
        <w:tabs>
          <w:tab w:val="num" w:pos="720"/>
        </w:tabs>
        <w:ind w:left="720" w:hanging="360"/>
      </w:pPr>
      <w:rPr>
        <w:rFonts w:ascii="Arial" w:hAnsi="Arial" w:hint="default"/>
      </w:rPr>
    </w:lvl>
    <w:lvl w:ilvl="1" w:tplc="CA828A14" w:tentative="1">
      <w:start w:val="1"/>
      <w:numFmt w:val="bullet"/>
      <w:lvlText w:val="•"/>
      <w:lvlJc w:val="left"/>
      <w:pPr>
        <w:tabs>
          <w:tab w:val="num" w:pos="1440"/>
        </w:tabs>
        <w:ind w:left="1440" w:hanging="360"/>
      </w:pPr>
      <w:rPr>
        <w:rFonts w:ascii="Arial" w:hAnsi="Arial" w:hint="default"/>
      </w:rPr>
    </w:lvl>
    <w:lvl w:ilvl="2" w:tplc="C0168578" w:tentative="1">
      <w:start w:val="1"/>
      <w:numFmt w:val="bullet"/>
      <w:lvlText w:val="•"/>
      <w:lvlJc w:val="left"/>
      <w:pPr>
        <w:tabs>
          <w:tab w:val="num" w:pos="2160"/>
        </w:tabs>
        <w:ind w:left="2160" w:hanging="360"/>
      </w:pPr>
      <w:rPr>
        <w:rFonts w:ascii="Arial" w:hAnsi="Arial" w:hint="default"/>
      </w:rPr>
    </w:lvl>
    <w:lvl w:ilvl="3" w:tplc="E1200BD2" w:tentative="1">
      <w:start w:val="1"/>
      <w:numFmt w:val="bullet"/>
      <w:lvlText w:val="•"/>
      <w:lvlJc w:val="left"/>
      <w:pPr>
        <w:tabs>
          <w:tab w:val="num" w:pos="2880"/>
        </w:tabs>
        <w:ind w:left="2880" w:hanging="360"/>
      </w:pPr>
      <w:rPr>
        <w:rFonts w:ascii="Arial" w:hAnsi="Arial" w:hint="default"/>
      </w:rPr>
    </w:lvl>
    <w:lvl w:ilvl="4" w:tplc="F24A9262" w:tentative="1">
      <w:start w:val="1"/>
      <w:numFmt w:val="bullet"/>
      <w:lvlText w:val="•"/>
      <w:lvlJc w:val="left"/>
      <w:pPr>
        <w:tabs>
          <w:tab w:val="num" w:pos="3600"/>
        </w:tabs>
        <w:ind w:left="3600" w:hanging="360"/>
      </w:pPr>
      <w:rPr>
        <w:rFonts w:ascii="Arial" w:hAnsi="Arial" w:hint="default"/>
      </w:rPr>
    </w:lvl>
    <w:lvl w:ilvl="5" w:tplc="298E7730" w:tentative="1">
      <w:start w:val="1"/>
      <w:numFmt w:val="bullet"/>
      <w:lvlText w:val="•"/>
      <w:lvlJc w:val="left"/>
      <w:pPr>
        <w:tabs>
          <w:tab w:val="num" w:pos="4320"/>
        </w:tabs>
        <w:ind w:left="4320" w:hanging="360"/>
      </w:pPr>
      <w:rPr>
        <w:rFonts w:ascii="Arial" w:hAnsi="Arial" w:hint="default"/>
      </w:rPr>
    </w:lvl>
    <w:lvl w:ilvl="6" w:tplc="D4E29274" w:tentative="1">
      <w:start w:val="1"/>
      <w:numFmt w:val="bullet"/>
      <w:lvlText w:val="•"/>
      <w:lvlJc w:val="left"/>
      <w:pPr>
        <w:tabs>
          <w:tab w:val="num" w:pos="5040"/>
        </w:tabs>
        <w:ind w:left="5040" w:hanging="360"/>
      </w:pPr>
      <w:rPr>
        <w:rFonts w:ascii="Arial" w:hAnsi="Arial" w:hint="default"/>
      </w:rPr>
    </w:lvl>
    <w:lvl w:ilvl="7" w:tplc="DF86D2D8" w:tentative="1">
      <w:start w:val="1"/>
      <w:numFmt w:val="bullet"/>
      <w:lvlText w:val="•"/>
      <w:lvlJc w:val="left"/>
      <w:pPr>
        <w:tabs>
          <w:tab w:val="num" w:pos="5760"/>
        </w:tabs>
        <w:ind w:left="5760" w:hanging="360"/>
      </w:pPr>
      <w:rPr>
        <w:rFonts w:ascii="Arial" w:hAnsi="Arial" w:hint="default"/>
      </w:rPr>
    </w:lvl>
    <w:lvl w:ilvl="8" w:tplc="248EB8F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2E6221"/>
    <w:multiLevelType w:val="hybridMultilevel"/>
    <w:tmpl w:val="D05E3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D036D0"/>
    <w:multiLevelType w:val="hybridMultilevel"/>
    <w:tmpl w:val="17BAB102"/>
    <w:lvl w:ilvl="0" w:tplc="421A4CD6">
      <w:start w:val="1"/>
      <w:numFmt w:val="bullet"/>
      <w:lvlText w:val="•"/>
      <w:lvlJc w:val="left"/>
      <w:pPr>
        <w:tabs>
          <w:tab w:val="num" w:pos="720"/>
        </w:tabs>
        <w:ind w:left="720" w:hanging="360"/>
      </w:pPr>
      <w:rPr>
        <w:rFonts w:ascii="Arial" w:hAnsi="Arial" w:hint="default"/>
      </w:rPr>
    </w:lvl>
    <w:lvl w:ilvl="1" w:tplc="390AAA36" w:tentative="1">
      <w:start w:val="1"/>
      <w:numFmt w:val="bullet"/>
      <w:lvlText w:val="•"/>
      <w:lvlJc w:val="left"/>
      <w:pPr>
        <w:tabs>
          <w:tab w:val="num" w:pos="1440"/>
        </w:tabs>
        <w:ind w:left="1440" w:hanging="360"/>
      </w:pPr>
      <w:rPr>
        <w:rFonts w:ascii="Arial" w:hAnsi="Arial" w:hint="default"/>
      </w:rPr>
    </w:lvl>
    <w:lvl w:ilvl="2" w:tplc="4F76F552" w:tentative="1">
      <w:start w:val="1"/>
      <w:numFmt w:val="bullet"/>
      <w:lvlText w:val="•"/>
      <w:lvlJc w:val="left"/>
      <w:pPr>
        <w:tabs>
          <w:tab w:val="num" w:pos="2160"/>
        </w:tabs>
        <w:ind w:left="2160" w:hanging="360"/>
      </w:pPr>
      <w:rPr>
        <w:rFonts w:ascii="Arial" w:hAnsi="Arial" w:hint="default"/>
      </w:rPr>
    </w:lvl>
    <w:lvl w:ilvl="3" w:tplc="F358295A" w:tentative="1">
      <w:start w:val="1"/>
      <w:numFmt w:val="bullet"/>
      <w:lvlText w:val="•"/>
      <w:lvlJc w:val="left"/>
      <w:pPr>
        <w:tabs>
          <w:tab w:val="num" w:pos="2880"/>
        </w:tabs>
        <w:ind w:left="2880" w:hanging="360"/>
      </w:pPr>
      <w:rPr>
        <w:rFonts w:ascii="Arial" w:hAnsi="Arial" w:hint="default"/>
      </w:rPr>
    </w:lvl>
    <w:lvl w:ilvl="4" w:tplc="ED0A4690" w:tentative="1">
      <w:start w:val="1"/>
      <w:numFmt w:val="bullet"/>
      <w:lvlText w:val="•"/>
      <w:lvlJc w:val="left"/>
      <w:pPr>
        <w:tabs>
          <w:tab w:val="num" w:pos="3600"/>
        </w:tabs>
        <w:ind w:left="3600" w:hanging="360"/>
      </w:pPr>
      <w:rPr>
        <w:rFonts w:ascii="Arial" w:hAnsi="Arial" w:hint="default"/>
      </w:rPr>
    </w:lvl>
    <w:lvl w:ilvl="5" w:tplc="8B72F50A" w:tentative="1">
      <w:start w:val="1"/>
      <w:numFmt w:val="bullet"/>
      <w:lvlText w:val="•"/>
      <w:lvlJc w:val="left"/>
      <w:pPr>
        <w:tabs>
          <w:tab w:val="num" w:pos="4320"/>
        </w:tabs>
        <w:ind w:left="4320" w:hanging="360"/>
      </w:pPr>
      <w:rPr>
        <w:rFonts w:ascii="Arial" w:hAnsi="Arial" w:hint="default"/>
      </w:rPr>
    </w:lvl>
    <w:lvl w:ilvl="6" w:tplc="3F225DB6" w:tentative="1">
      <w:start w:val="1"/>
      <w:numFmt w:val="bullet"/>
      <w:lvlText w:val="•"/>
      <w:lvlJc w:val="left"/>
      <w:pPr>
        <w:tabs>
          <w:tab w:val="num" w:pos="5040"/>
        </w:tabs>
        <w:ind w:left="5040" w:hanging="360"/>
      </w:pPr>
      <w:rPr>
        <w:rFonts w:ascii="Arial" w:hAnsi="Arial" w:hint="default"/>
      </w:rPr>
    </w:lvl>
    <w:lvl w:ilvl="7" w:tplc="A2727266" w:tentative="1">
      <w:start w:val="1"/>
      <w:numFmt w:val="bullet"/>
      <w:lvlText w:val="•"/>
      <w:lvlJc w:val="left"/>
      <w:pPr>
        <w:tabs>
          <w:tab w:val="num" w:pos="5760"/>
        </w:tabs>
        <w:ind w:left="5760" w:hanging="360"/>
      </w:pPr>
      <w:rPr>
        <w:rFonts w:ascii="Arial" w:hAnsi="Arial" w:hint="default"/>
      </w:rPr>
    </w:lvl>
    <w:lvl w:ilvl="8" w:tplc="0C28A8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DE60CF"/>
    <w:multiLevelType w:val="hybridMultilevel"/>
    <w:tmpl w:val="5032E8F0"/>
    <w:lvl w:ilvl="0" w:tplc="EB027304">
      <w:start w:val="1"/>
      <w:numFmt w:val="bullet"/>
      <w:lvlText w:val="•"/>
      <w:lvlJc w:val="left"/>
      <w:pPr>
        <w:tabs>
          <w:tab w:val="num" w:pos="720"/>
        </w:tabs>
        <w:ind w:left="720" w:hanging="360"/>
      </w:pPr>
      <w:rPr>
        <w:rFonts w:ascii="Arial" w:hAnsi="Arial" w:hint="default"/>
      </w:rPr>
    </w:lvl>
    <w:lvl w:ilvl="1" w:tplc="03D2FF8C" w:tentative="1">
      <w:start w:val="1"/>
      <w:numFmt w:val="bullet"/>
      <w:lvlText w:val="•"/>
      <w:lvlJc w:val="left"/>
      <w:pPr>
        <w:tabs>
          <w:tab w:val="num" w:pos="1440"/>
        </w:tabs>
        <w:ind w:left="1440" w:hanging="360"/>
      </w:pPr>
      <w:rPr>
        <w:rFonts w:ascii="Arial" w:hAnsi="Arial" w:hint="default"/>
      </w:rPr>
    </w:lvl>
    <w:lvl w:ilvl="2" w:tplc="49A4B0FA" w:tentative="1">
      <w:start w:val="1"/>
      <w:numFmt w:val="bullet"/>
      <w:lvlText w:val="•"/>
      <w:lvlJc w:val="left"/>
      <w:pPr>
        <w:tabs>
          <w:tab w:val="num" w:pos="2160"/>
        </w:tabs>
        <w:ind w:left="2160" w:hanging="360"/>
      </w:pPr>
      <w:rPr>
        <w:rFonts w:ascii="Arial" w:hAnsi="Arial" w:hint="default"/>
      </w:rPr>
    </w:lvl>
    <w:lvl w:ilvl="3" w:tplc="15ACBE10" w:tentative="1">
      <w:start w:val="1"/>
      <w:numFmt w:val="bullet"/>
      <w:lvlText w:val="•"/>
      <w:lvlJc w:val="left"/>
      <w:pPr>
        <w:tabs>
          <w:tab w:val="num" w:pos="2880"/>
        </w:tabs>
        <w:ind w:left="2880" w:hanging="360"/>
      </w:pPr>
      <w:rPr>
        <w:rFonts w:ascii="Arial" w:hAnsi="Arial" w:hint="default"/>
      </w:rPr>
    </w:lvl>
    <w:lvl w:ilvl="4" w:tplc="16CC015C" w:tentative="1">
      <w:start w:val="1"/>
      <w:numFmt w:val="bullet"/>
      <w:lvlText w:val="•"/>
      <w:lvlJc w:val="left"/>
      <w:pPr>
        <w:tabs>
          <w:tab w:val="num" w:pos="3600"/>
        </w:tabs>
        <w:ind w:left="3600" w:hanging="360"/>
      </w:pPr>
      <w:rPr>
        <w:rFonts w:ascii="Arial" w:hAnsi="Arial" w:hint="default"/>
      </w:rPr>
    </w:lvl>
    <w:lvl w:ilvl="5" w:tplc="5FB28E7E" w:tentative="1">
      <w:start w:val="1"/>
      <w:numFmt w:val="bullet"/>
      <w:lvlText w:val="•"/>
      <w:lvlJc w:val="left"/>
      <w:pPr>
        <w:tabs>
          <w:tab w:val="num" w:pos="4320"/>
        </w:tabs>
        <w:ind w:left="4320" w:hanging="360"/>
      </w:pPr>
      <w:rPr>
        <w:rFonts w:ascii="Arial" w:hAnsi="Arial" w:hint="default"/>
      </w:rPr>
    </w:lvl>
    <w:lvl w:ilvl="6" w:tplc="FFC4A7B0" w:tentative="1">
      <w:start w:val="1"/>
      <w:numFmt w:val="bullet"/>
      <w:lvlText w:val="•"/>
      <w:lvlJc w:val="left"/>
      <w:pPr>
        <w:tabs>
          <w:tab w:val="num" w:pos="5040"/>
        </w:tabs>
        <w:ind w:left="5040" w:hanging="360"/>
      </w:pPr>
      <w:rPr>
        <w:rFonts w:ascii="Arial" w:hAnsi="Arial" w:hint="default"/>
      </w:rPr>
    </w:lvl>
    <w:lvl w:ilvl="7" w:tplc="AD54085C" w:tentative="1">
      <w:start w:val="1"/>
      <w:numFmt w:val="bullet"/>
      <w:lvlText w:val="•"/>
      <w:lvlJc w:val="left"/>
      <w:pPr>
        <w:tabs>
          <w:tab w:val="num" w:pos="5760"/>
        </w:tabs>
        <w:ind w:left="5760" w:hanging="360"/>
      </w:pPr>
      <w:rPr>
        <w:rFonts w:ascii="Arial" w:hAnsi="Arial" w:hint="default"/>
      </w:rPr>
    </w:lvl>
    <w:lvl w:ilvl="8" w:tplc="2A4E45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90F5832"/>
    <w:multiLevelType w:val="hybridMultilevel"/>
    <w:tmpl w:val="6AA6EA68"/>
    <w:lvl w:ilvl="0" w:tplc="576404DE">
      <w:start w:val="1"/>
      <w:numFmt w:val="bullet"/>
      <w:lvlText w:val="•"/>
      <w:lvlJc w:val="left"/>
      <w:pPr>
        <w:tabs>
          <w:tab w:val="num" w:pos="720"/>
        </w:tabs>
        <w:ind w:left="720" w:hanging="360"/>
      </w:pPr>
      <w:rPr>
        <w:rFonts w:ascii="Arial" w:hAnsi="Arial" w:hint="default"/>
      </w:rPr>
    </w:lvl>
    <w:lvl w:ilvl="1" w:tplc="3B3E4DEE" w:tentative="1">
      <w:start w:val="1"/>
      <w:numFmt w:val="bullet"/>
      <w:lvlText w:val="•"/>
      <w:lvlJc w:val="left"/>
      <w:pPr>
        <w:tabs>
          <w:tab w:val="num" w:pos="1440"/>
        </w:tabs>
        <w:ind w:left="1440" w:hanging="360"/>
      </w:pPr>
      <w:rPr>
        <w:rFonts w:ascii="Arial" w:hAnsi="Arial" w:hint="default"/>
      </w:rPr>
    </w:lvl>
    <w:lvl w:ilvl="2" w:tplc="1E5285D6" w:tentative="1">
      <w:start w:val="1"/>
      <w:numFmt w:val="bullet"/>
      <w:lvlText w:val="•"/>
      <w:lvlJc w:val="left"/>
      <w:pPr>
        <w:tabs>
          <w:tab w:val="num" w:pos="2160"/>
        </w:tabs>
        <w:ind w:left="2160" w:hanging="360"/>
      </w:pPr>
      <w:rPr>
        <w:rFonts w:ascii="Arial" w:hAnsi="Arial" w:hint="default"/>
      </w:rPr>
    </w:lvl>
    <w:lvl w:ilvl="3" w:tplc="04F8E45A" w:tentative="1">
      <w:start w:val="1"/>
      <w:numFmt w:val="bullet"/>
      <w:lvlText w:val="•"/>
      <w:lvlJc w:val="left"/>
      <w:pPr>
        <w:tabs>
          <w:tab w:val="num" w:pos="2880"/>
        </w:tabs>
        <w:ind w:left="2880" w:hanging="360"/>
      </w:pPr>
      <w:rPr>
        <w:rFonts w:ascii="Arial" w:hAnsi="Arial" w:hint="default"/>
      </w:rPr>
    </w:lvl>
    <w:lvl w:ilvl="4" w:tplc="E4B477DE" w:tentative="1">
      <w:start w:val="1"/>
      <w:numFmt w:val="bullet"/>
      <w:lvlText w:val="•"/>
      <w:lvlJc w:val="left"/>
      <w:pPr>
        <w:tabs>
          <w:tab w:val="num" w:pos="3600"/>
        </w:tabs>
        <w:ind w:left="3600" w:hanging="360"/>
      </w:pPr>
      <w:rPr>
        <w:rFonts w:ascii="Arial" w:hAnsi="Arial" w:hint="default"/>
      </w:rPr>
    </w:lvl>
    <w:lvl w:ilvl="5" w:tplc="0BC047BE" w:tentative="1">
      <w:start w:val="1"/>
      <w:numFmt w:val="bullet"/>
      <w:lvlText w:val="•"/>
      <w:lvlJc w:val="left"/>
      <w:pPr>
        <w:tabs>
          <w:tab w:val="num" w:pos="4320"/>
        </w:tabs>
        <w:ind w:left="4320" w:hanging="360"/>
      </w:pPr>
      <w:rPr>
        <w:rFonts w:ascii="Arial" w:hAnsi="Arial" w:hint="default"/>
      </w:rPr>
    </w:lvl>
    <w:lvl w:ilvl="6" w:tplc="970624AE" w:tentative="1">
      <w:start w:val="1"/>
      <w:numFmt w:val="bullet"/>
      <w:lvlText w:val="•"/>
      <w:lvlJc w:val="left"/>
      <w:pPr>
        <w:tabs>
          <w:tab w:val="num" w:pos="5040"/>
        </w:tabs>
        <w:ind w:left="5040" w:hanging="360"/>
      </w:pPr>
      <w:rPr>
        <w:rFonts w:ascii="Arial" w:hAnsi="Arial" w:hint="default"/>
      </w:rPr>
    </w:lvl>
    <w:lvl w:ilvl="7" w:tplc="B45E24E8" w:tentative="1">
      <w:start w:val="1"/>
      <w:numFmt w:val="bullet"/>
      <w:lvlText w:val="•"/>
      <w:lvlJc w:val="left"/>
      <w:pPr>
        <w:tabs>
          <w:tab w:val="num" w:pos="5760"/>
        </w:tabs>
        <w:ind w:left="5760" w:hanging="360"/>
      </w:pPr>
      <w:rPr>
        <w:rFonts w:ascii="Arial" w:hAnsi="Arial" w:hint="default"/>
      </w:rPr>
    </w:lvl>
    <w:lvl w:ilvl="8" w:tplc="590211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8A67B9B"/>
    <w:multiLevelType w:val="hybridMultilevel"/>
    <w:tmpl w:val="68645A8E"/>
    <w:lvl w:ilvl="0" w:tplc="88D6E662">
      <w:start w:val="1"/>
      <w:numFmt w:val="bullet"/>
      <w:lvlText w:val="•"/>
      <w:lvlJc w:val="left"/>
      <w:pPr>
        <w:tabs>
          <w:tab w:val="num" w:pos="720"/>
        </w:tabs>
        <w:ind w:left="720" w:hanging="360"/>
      </w:pPr>
      <w:rPr>
        <w:rFonts w:ascii="Arial" w:hAnsi="Arial" w:hint="default"/>
      </w:rPr>
    </w:lvl>
    <w:lvl w:ilvl="1" w:tplc="E146E1A8" w:tentative="1">
      <w:start w:val="1"/>
      <w:numFmt w:val="bullet"/>
      <w:lvlText w:val="•"/>
      <w:lvlJc w:val="left"/>
      <w:pPr>
        <w:tabs>
          <w:tab w:val="num" w:pos="1440"/>
        </w:tabs>
        <w:ind w:left="1440" w:hanging="360"/>
      </w:pPr>
      <w:rPr>
        <w:rFonts w:ascii="Arial" w:hAnsi="Arial" w:hint="default"/>
      </w:rPr>
    </w:lvl>
    <w:lvl w:ilvl="2" w:tplc="753ACAE0" w:tentative="1">
      <w:start w:val="1"/>
      <w:numFmt w:val="bullet"/>
      <w:lvlText w:val="•"/>
      <w:lvlJc w:val="left"/>
      <w:pPr>
        <w:tabs>
          <w:tab w:val="num" w:pos="2160"/>
        </w:tabs>
        <w:ind w:left="2160" w:hanging="360"/>
      </w:pPr>
      <w:rPr>
        <w:rFonts w:ascii="Arial" w:hAnsi="Arial" w:hint="default"/>
      </w:rPr>
    </w:lvl>
    <w:lvl w:ilvl="3" w:tplc="912CCC0A" w:tentative="1">
      <w:start w:val="1"/>
      <w:numFmt w:val="bullet"/>
      <w:lvlText w:val="•"/>
      <w:lvlJc w:val="left"/>
      <w:pPr>
        <w:tabs>
          <w:tab w:val="num" w:pos="2880"/>
        </w:tabs>
        <w:ind w:left="2880" w:hanging="360"/>
      </w:pPr>
      <w:rPr>
        <w:rFonts w:ascii="Arial" w:hAnsi="Arial" w:hint="default"/>
      </w:rPr>
    </w:lvl>
    <w:lvl w:ilvl="4" w:tplc="340037EE" w:tentative="1">
      <w:start w:val="1"/>
      <w:numFmt w:val="bullet"/>
      <w:lvlText w:val="•"/>
      <w:lvlJc w:val="left"/>
      <w:pPr>
        <w:tabs>
          <w:tab w:val="num" w:pos="3600"/>
        </w:tabs>
        <w:ind w:left="3600" w:hanging="360"/>
      </w:pPr>
      <w:rPr>
        <w:rFonts w:ascii="Arial" w:hAnsi="Arial" w:hint="default"/>
      </w:rPr>
    </w:lvl>
    <w:lvl w:ilvl="5" w:tplc="14EC226E" w:tentative="1">
      <w:start w:val="1"/>
      <w:numFmt w:val="bullet"/>
      <w:lvlText w:val="•"/>
      <w:lvlJc w:val="left"/>
      <w:pPr>
        <w:tabs>
          <w:tab w:val="num" w:pos="4320"/>
        </w:tabs>
        <w:ind w:left="4320" w:hanging="360"/>
      </w:pPr>
      <w:rPr>
        <w:rFonts w:ascii="Arial" w:hAnsi="Arial" w:hint="default"/>
      </w:rPr>
    </w:lvl>
    <w:lvl w:ilvl="6" w:tplc="499A02D8" w:tentative="1">
      <w:start w:val="1"/>
      <w:numFmt w:val="bullet"/>
      <w:lvlText w:val="•"/>
      <w:lvlJc w:val="left"/>
      <w:pPr>
        <w:tabs>
          <w:tab w:val="num" w:pos="5040"/>
        </w:tabs>
        <w:ind w:left="5040" w:hanging="360"/>
      </w:pPr>
      <w:rPr>
        <w:rFonts w:ascii="Arial" w:hAnsi="Arial" w:hint="default"/>
      </w:rPr>
    </w:lvl>
    <w:lvl w:ilvl="7" w:tplc="8102B674" w:tentative="1">
      <w:start w:val="1"/>
      <w:numFmt w:val="bullet"/>
      <w:lvlText w:val="•"/>
      <w:lvlJc w:val="left"/>
      <w:pPr>
        <w:tabs>
          <w:tab w:val="num" w:pos="5760"/>
        </w:tabs>
        <w:ind w:left="5760" w:hanging="360"/>
      </w:pPr>
      <w:rPr>
        <w:rFonts w:ascii="Arial" w:hAnsi="Arial" w:hint="default"/>
      </w:rPr>
    </w:lvl>
    <w:lvl w:ilvl="8" w:tplc="172AFA5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E9760B"/>
    <w:multiLevelType w:val="hybridMultilevel"/>
    <w:tmpl w:val="CF707742"/>
    <w:lvl w:ilvl="0" w:tplc="AC0839E2">
      <w:start w:val="1"/>
      <w:numFmt w:val="bullet"/>
      <w:lvlText w:val="•"/>
      <w:lvlJc w:val="left"/>
      <w:pPr>
        <w:tabs>
          <w:tab w:val="num" w:pos="720"/>
        </w:tabs>
        <w:ind w:left="720" w:hanging="360"/>
      </w:pPr>
      <w:rPr>
        <w:rFonts w:ascii="Arial" w:hAnsi="Arial" w:hint="default"/>
      </w:rPr>
    </w:lvl>
    <w:lvl w:ilvl="1" w:tplc="15F821A2" w:tentative="1">
      <w:start w:val="1"/>
      <w:numFmt w:val="bullet"/>
      <w:lvlText w:val="•"/>
      <w:lvlJc w:val="left"/>
      <w:pPr>
        <w:tabs>
          <w:tab w:val="num" w:pos="1440"/>
        </w:tabs>
        <w:ind w:left="1440" w:hanging="360"/>
      </w:pPr>
      <w:rPr>
        <w:rFonts w:ascii="Arial" w:hAnsi="Arial" w:hint="default"/>
      </w:rPr>
    </w:lvl>
    <w:lvl w:ilvl="2" w:tplc="AA249298" w:tentative="1">
      <w:start w:val="1"/>
      <w:numFmt w:val="bullet"/>
      <w:lvlText w:val="•"/>
      <w:lvlJc w:val="left"/>
      <w:pPr>
        <w:tabs>
          <w:tab w:val="num" w:pos="2160"/>
        </w:tabs>
        <w:ind w:left="2160" w:hanging="360"/>
      </w:pPr>
      <w:rPr>
        <w:rFonts w:ascii="Arial" w:hAnsi="Arial" w:hint="default"/>
      </w:rPr>
    </w:lvl>
    <w:lvl w:ilvl="3" w:tplc="35209EF8" w:tentative="1">
      <w:start w:val="1"/>
      <w:numFmt w:val="bullet"/>
      <w:lvlText w:val="•"/>
      <w:lvlJc w:val="left"/>
      <w:pPr>
        <w:tabs>
          <w:tab w:val="num" w:pos="2880"/>
        </w:tabs>
        <w:ind w:left="2880" w:hanging="360"/>
      </w:pPr>
      <w:rPr>
        <w:rFonts w:ascii="Arial" w:hAnsi="Arial" w:hint="default"/>
      </w:rPr>
    </w:lvl>
    <w:lvl w:ilvl="4" w:tplc="0B6A292E" w:tentative="1">
      <w:start w:val="1"/>
      <w:numFmt w:val="bullet"/>
      <w:lvlText w:val="•"/>
      <w:lvlJc w:val="left"/>
      <w:pPr>
        <w:tabs>
          <w:tab w:val="num" w:pos="3600"/>
        </w:tabs>
        <w:ind w:left="3600" w:hanging="360"/>
      </w:pPr>
      <w:rPr>
        <w:rFonts w:ascii="Arial" w:hAnsi="Arial" w:hint="default"/>
      </w:rPr>
    </w:lvl>
    <w:lvl w:ilvl="5" w:tplc="28048CDE" w:tentative="1">
      <w:start w:val="1"/>
      <w:numFmt w:val="bullet"/>
      <w:lvlText w:val="•"/>
      <w:lvlJc w:val="left"/>
      <w:pPr>
        <w:tabs>
          <w:tab w:val="num" w:pos="4320"/>
        </w:tabs>
        <w:ind w:left="4320" w:hanging="360"/>
      </w:pPr>
      <w:rPr>
        <w:rFonts w:ascii="Arial" w:hAnsi="Arial" w:hint="default"/>
      </w:rPr>
    </w:lvl>
    <w:lvl w:ilvl="6" w:tplc="9564C764" w:tentative="1">
      <w:start w:val="1"/>
      <w:numFmt w:val="bullet"/>
      <w:lvlText w:val="•"/>
      <w:lvlJc w:val="left"/>
      <w:pPr>
        <w:tabs>
          <w:tab w:val="num" w:pos="5040"/>
        </w:tabs>
        <w:ind w:left="5040" w:hanging="360"/>
      </w:pPr>
      <w:rPr>
        <w:rFonts w:ascii="Arial" w:hAnsi="Arial" w:hint="default"/>
      </w:rPr>
    </w:lvl>
    <w:lvl w:ilvl="7" w:tplc="D1B8040E" w:tentative="1">
      <w:start w:val="1"/>
      <w:numFmt w:val="bullet"/>
      <w:lvlText w:val="•"/>
      <w:lvlJc w:val="left"/>
      <w:pPr>
        <w:tabs>
          <w:tab w:val="num" w:pos="5760"/>
        </w:tabs>
        <w:ind w:left="5760" w:hanging="360"/>
      </w:pPr>
      <w:rPr>
        <w:rFonts w:ascii="Arial" w:hAnsi="Arial" w:hint="default"/>
      </w:rPr>
    </w:lvl>
    <w:lvl w:ilvl="8" w:tplc="0D640D5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089059B"/>
    <w:multiLevelType w:val="hybridMultilevel"/>
    <w:tmpl w:val="AC1A12C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4A0D3B"/>
    <w:multiLevelType w:val="hybridMultilevel"/>
    <w:tmpl w:val="CE88A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D43A51"/>
    <w:multiLevelType w:val="hybridMultilevel"/>
    <w:tmpl w:val="DB70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A1F9C"/>
    <w:multiLevelType w:val="hybridMultilevel"/>
    <w:tmpl w:val="AC165CBC"/>
    <w:lvl w:ilvl="0" w:tplc="0B24CD20">
      <w:start w:val="1"/>
      <w:numFmt w:val="bullet"/>
      <w:lvlText w:val="•"/>
      <w:lvlJc w:val="left"/>
      <w:pPr>
        <w:tabs>
          <w:tab w:val="num" w:pos="720"/>
        </w:tabs>
        <w:ind w:left="720" w:hanging="360"/>
      </w:pPr>
      <w:rPr>
        <w:rFonts w:ascii="Arial" w:hAnsi="Arial" w:hint="default"/>
      </w:rPr>
    </w:lvl>
    <w:lvl w:ilvl="1" w:tplc="CF5A4ECA" w:tentative="1">
      <w:start w:val="1"/>
      <w:numFmt w:val="bullet"/>
      <w:lvlText w:val="•"/>
      <w:lvlJc w:val="left"/>
      <w:pPr>
        <w:tabs>
          <w:tab w:val="num" w:pos="1440"/>
        </w:tabs>
        <w:ind w:left="1440" w:hanging="360"/>
      </w:pPr>
      <w:rPr>
        <w:rFonts w:ascii="Arial" w:hAnsi="Arial" w:hint="default"/>
      </w:rPr>
    </w:lvl>
    <w:lvl w:ilvl="2" w:tplc="32E4A946" w:tentative="1">
      <w:start w:val="1"/>
      <w:numFmt w:val="bullet"/>
      <w:lvlText w:val="•"/>
      <w:lvlJc w:val="left"/>
      <w:pPr>
        <w:tabs>
          <w:tab w:val="num" w:pos="2160"/>
        </w:tabs>
        <w:ind w:left="2160" w:hanging="360"/>
      </w:pPr>
      <w:rPr>
        <w:rFonts w:ascii="Arial" w:hAnsi="Arial" w:hint="default"/>
      </w:rPr>
    </w:lvl>
    <w:lvl w:ilvl="3" w:tplc="62FE0A56" w:tentative="1">
      <w:start w:val="1"/>
      <w:numFmt w:val="bullet"/>
      <w:lvlText w:val="•"/>
      <w:lvlJc w:val="left"/>
      <w:pPr>
        <w:tabs>
          <w:tab w:val="num" w:pos="2880"/>
        </w:tabs>
        <w:ind w:left="2880" w:hanging="360"/>
      </w:pPr>
      <w:rPr>
        <w:rFonts w:ascii="Arial" w:hAnsi="Arial" w:hint="default"/>
      </w:rPr>
    </w:lvl>
    <w:lvl w:ilvl="4" w:tplc="F19ECC40" w:tentative="1">
      <w:start w:val="1"/>
      <w:numFmt w:val="bullet"/>
      <w:lvlText w:val="•"/>
      <w:lvlJc w:val="left"/>
      <w:pPr>
        <w:tabs>
          <w:tab w:val="num" w:pos="3600"/>
        </w:tabs>
        <w:ind w:left="3600" w:hanging="360"/>
      </w:pPr>
      <w:rPr>
        <w:rFonts w:ascii="Arial" w:hAnsi="Arial" w:hint="default"/>
      </w:rPr>
    </w:lvl>
    <w:lvl w:ilvl="5" w:tplc="4DCC189C" w:tentative="1">
      <w:start w:val="1"/>
      <w:numFmt w:val="bullet"/>
      <w:lvlText w:val="•"/>
      <w:lvlJc w:val="left"/>
      <w:pPr>
        <w:tabs>
          <w:tab w:val="num" w:pos="4320"/>
        </w:tabs>
        <w:ind w:left="4320" w:hanging="360"/>
      </w:pPr>
      <w:rPr>
        <w:rFonts w:ascii="Arial" w:hAnsi="Arial" w:hint="default"/>
      </w:rPr>
    </w:lvl>
    <w:lvl w:ilvl="6" w:tplc="770C6D32" w:tentative="1">
      <w:start w:val="1"/>
      <w:numFmt w:val="bullet"/>
      <w:lvlText w:val="•"/>
      <w:lvlJc w:val="left"/>
      <w:pPr>
        <w:tabs>
          <w:tab w:val="num" w:pos="5040"/>
        </w:tabs>
        <w:ind w:left="5040" w:hanging="360"/>
      </w:pPr>
      <w:rPr>
        <w:rFonts w:ascii="Arial" w:hAnsi="Arial" w:hint="default"/>
      </w:rPr>
    </w:lvl>
    <w:lvl w:ilvl="7" w:tplc="895868D2" w:tentative="1">
      <w:start w:val="1"/>
      <w:numFmt w:val="bullet"/>
      <w:lvlText w:val="•"/>
      <w:lvlJc w:val="left"/>
      <w:pPr>
        <w:tabs>
          <w:tab w:val="num" w:pos="5760"/>
        </w:tabs>
        <w:ind w:left="5760" w:hanging="360"/>
      </w:pPr>
      <w:rPr>
        <w:rFonts w:ascii="Arial" w:hAnsi="Arial" w:hint="default"/>
      </w:rPr>
    </w:lvl>
    <w:lvl w:ilvl="8" w:tplc="B546C58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913CB5"/>
    <w:multiLevelType w:val="hybridMultilevel"/>
    <w:tmpl w:val="44B690E0"/>
    <w:lvl w:ilvl="0" w:tplc="63B200D4">
      <w:start w:val="1"/>
      <w:numFmt w:val="bullet"/>
      <w:lvlText w:val="•"/>
      <w:lvlJc w:val="left"/>
      <w:pPr>
        <w:tabs>
          <w:tab w:val="num" w:pos="720"/>
        </w:tabs>
        <w:ind w:left="720" w:hanging="360"/>
      </w:pPr>
      <w:rPr>
        <w:rFonts w:ascii="Arial" w:hAnsi="Arial" w:hint="default"/>
      </w:rPr>
    </w:lvl>
    <w:lvl w:ilvl="1" w:tplc="2ECE0C08" w:tentative="1">
      <w:start w:val="1"/>
      <w:numFmt w:val="bullet"/>
      <w:lvlText w:val="•"/>
      <w:lvlJc w:val="left"/>
      <w:pPr>
        <w:tabs>
          <w:tab w:val="num" w:pos="1440"/>
        </w:tabs>
        <w:ind w:left="1440" w:hanging="360"/>
      </w:pPr>
      <w:rPr>
        <w:rFonts w:ascii="Arial" w:hAnsi="Arial" w:hint="default"/>
      </w:rPr>
    </w:lvl>
    <w:lvl w:ilvl="2" w:tplc="E8905E5C" w:tentative="1">
      <w:start w:val="1"/>
      <w:numFmt w:val="bullet"/>
      <w:lvlText w:val="•"/>
      <w:lvlJc w:val="left"/>
      <w:pPr>
        <w:tabs>
          <w:tab w:val="num" w:pos="2160"/>
        </w:tabs>
        <w:ind w:left="2160" w:hanging="360"/>
      </w:pPr>
      <w:rPr>
        <w:rFonts w:ascii="Arial" w:hAnsi="Arial" w:hint="default"/>
      </w:rPr>
    </w:lvl>
    <w:lvl w:ilvl="3" w:tplc="48FC3CAC" w:tentative="1">
      <w:start w:val="1"/>
      <w:numFmt w:val="bullet"/>
      <w:lvlText w:val="•"/>
      <w:lvlJc w:val="left"/>
      <w:pPr>
        <w:tabs>
          <w:tab w:val="num" w:pos="2880"/>
        </w:tabs>
        <w:ind w:left="2880" w:hanging="360"/>
      </w:pPr>
      <w:rPr>
        <w:rFonts w:ascii="Arial" w:hAnsi="Arial" w:hint="default"/>
      </w:rPr>
    </w:lvl>
    <w:lvl w:ilvl="4" w:tplc="126637EC" w:tentative="1">
      <w:start w:val="1"/>
      <w:numFmt w:val="bullet"/>
      <w:lvlText w:val="•"/>
      <w:lvlJc w:val="left"/>
      <w:pPr>
        <w:tabs>
          <w:tab w:val="num" w:pos="3600"/>
        </w:tabs>
        <w:ind w:left="3600" w:hanging="360"/>
      </w:pPr>
      <w:rPr>
        <w:rFonts w:ascii="Arial" w:hAnsi="Arial" w:hint="default"/>
      </w:rPr>
    </w:lvl>
    <w:lvl w:ilvl="5" w:tplc="AA3AE796" w:tentative="1">
      <w:start w:val="1"/>
      <w:numFmt w:val="bullet"/>
      <w:lvlText w:val="•"/>
      <w:lvlJc w:val="left"/>
      <w:pPr>
        <w:tabs>
          <w:tab w:val="num" w:pos="4320"/>
        </w:tabs>
        <w:ind w:left="4320" w:hanging="360"/>
      </w:pPr>
      <w:rPr>
        <w:rFonts w:ascii="Arial" w:hAnsi="Arial" w:hint="default"/>
      </w:rPr>
    </w:lvl>
    <w:lvl w:ilvl="6" w:tplc="17D0CD4C" w:tentative="1">
      <w:start w:val="1"/>
      <w:numFmt w:val="bullet"/>
      <w:lvlText w:val="•"/>
      <w:lvlJc w:val="left"/>
      <w:pPr>
        <w:tabs>
          <w:tab w:val="num" w:pos="5040"/>
        </w:tabs>
        <w:ind w:left="5040" w:hanging="360"/>
      </w:pPr>
      <w:rPr>
        <w:rFonts w:ascii="Arial" w:hAnsi="Arial" w:hint="default"/>
      </w:rPr>
    </w:lvl>
    <w:lvl w:ilvl="7" w:tplc="7F24E6CE" w:tentative="1">
      <w:start w:val="1"/>
      <w:numFmt w:val="bullet"/>
      <w:lvlText w:val="•"/>
      <w:lvlJc w:val="left"/>
      <w:pPr>
        <w:tabs>
          <w:tab w:val="num" w:pos="5760"/>
        </w:tabs>
        <w:ind w:left="5760" w:hanging="360"/>
      </w:pPr>
      <w:rPr>
        <w:rFonts w:ascii="Arial" w:hAnsi="Arial" w:hint="default"/>
      </w:rPr>
    </w:lvl>
    <w:lvl w:ilvl="8" w:tplc="01AEAA9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E5B45ED"/>
    <w:multiLevelType w:val="hybridMultilevel"/>
    <w:tmpl w:val="C2748DBE"/>
    <w:lvl w:ilvl="0" w:tplc="55C86EA8">
      <w:start w:val="1"/>
      <w:numFmt w:val="bullet"/>
      <w:lvlText w:val="•"/>
      <w:lvlJc w:val="left"/>
      <w:pPr>
        <w:tabs>
          <w:tab w:val="num" w:pos="720"/>
        </w:tabs>
        <w:ind w:left="720" w:hanging="360"/>
      </w:pPr>
      <w:rPr>
        <w:rFonts w:ascii="Arial" w:hAnsi="Arial" w:hint="default"/>
      </w:rPr>
    </w:lvl>
    <w:lvl w:ilvl="1" w:tplc="B1F22CA6" w:tentative="1">
      <w:start w:val="1"/>
      <w:numFmt w:val="bullet"/>
      <w:lvlText w:val="•"/>
      <w:lvlJc w:val="left"/>
      <w:pPr>
        <w:tabs>
          <w:tab w:val="num" w:pos="1440"/>
        </w:tabs>
        <w:ind w:left="1440" w:hanging="360"/>
      </w:pPr>
      <w:rPr>
        <w:rFonts w:ascii="Arial" w:hAnsi="Arial" w:hint="default"/>
      </w:rPr>
    </w:lvl>
    <w:lvl w:ilvl="2" w:tplc="49025756" w:tentative="1">
      <w:start w:val="1"/>
      <w:numFmt w:val="bullet"/>
      <w:lvlText w:val="•"/>
      <w:lvlJc w:val="left"/>
      <w:pPr>
        <w:tabs>
          <w:tab w:val="num" w:pos="2160"/>
        </w:tabs>
        <w:ind w:left="2160" w:hanging="360"/>
      </w:pPr>
      <w:rPr>
        <w:rFonts w:ascii="Arial" w:hAnsi="Arial" w:hint="default"/>
      </w:rPr>
    </w:lvl>
    <w:lvl w:ilvl="3" w:tplc="0832A78E" w:tentative="1">
      <w:start w:val="1"/>
      <w:numFmt w:val="bullet"/>
      <w:lvlText w:val="•"/>
      <w:lvlJc w:val="left"/>
      <w:pPr>
        <w:tabs>
          <w:tab w:val="num" w:pos="2880"/>
        </w:tabs>
        <w:ind w:left="2880" w:hanging="360"/>
      </w:pPr>
      <w:rPr>
        <w:rFonts w:ascii="Arial" w:hAnsi="Arial" w:hint="default"/>
      </w:rPr>
    </w:lvl>
    <w:lvl w:ilvl="4" w:tplc="88AA65C4" w:tentative="1">
      <w:start w:val="1"/>
      <w:numFmt w:val="bullet"/>
      <w:lvlText w:val="•"/>
      <w:lvlJc w:val="left"/>
      <w:pPr>
        <w:tabs>
          <w:tab w:val="num" w:pos="3600"/>
        </w:tabs>
        <w:ind w:left="3600" w:hanging="360"/>
      </w:pPr>
      <w:rPr>
        <w:rFonts w:ascii="Arial" w:hAnsi="Arial" w:hint="default"/>
      </w:rPr>
    </w:lvl>
    <w:lvl w:ilvl="5" w:tplc="8070CFB4" w:tentative="1">
      <w:start w:val="1"/>
      <w:numFmt w:val="bullet"/>
      <w:lvlText w:val="•"/>
      <w:lvlJc w:val="left"/>
      <w:pPr>
        <w:tabs>
          <w:tab w:val="num" w:pos="4320"/>
        </w:tabs>
        <w:ind w:left="4320" w:hanging="360"/>
      </w:pPr>
      <w:rPr>
        <w:rFonts w:ascii="Arial" w:hAnsi="Arial" w:hint="default"/>
      </w:rPr>
    </w:lvl>
    <w:lvl w:ilvl="6" w:tplc="BB961A58" w:tentative="1">
      <w:start w:val="1"/>
      <w:numFmt w:val="bullet"/>
      <w:lvlText w:val="•"/>
      <w:lvlJc w:val="left"/>
      <w:pPr>
        <w:tabs>
          <w:tab w:val="num" w:pos="5040"/>
        </w:tabs>
        <w:ind w:left="5040" w:hanging="360"/>
      </w:pPr>
      <w:rPr>
        <w:rFonts w:ascii="Arial" w:hAnsi="Arial" w:hint="default"/>
      </w:rPr>
    </w:lvl>
    <w:lvl w:ilvl="7" w:tplc="195AD5AC" w:tentative="1">
      <w:start w:val="1"/>
      <w:numFmt w:val="bullet"/>
      <w:lvlText w:val="•"/>
      <w:lvlJc w:val="left"/>
      <w:pPr>
        <w:tabs>
          <w:tab w:val="num" w:pos="5760"/>
        </w:tabs>
        <w:ind w:left="5760" w:hanging="360"/>
      </w:pPr>
      <w:rPr>
        <w:rFonts w:ascii="Arial" w:hAnsi="Arial" w:hint="default"/>
      </w:rPr>
    </w:lvl>
    <w:lvl w:ilvl="8" w:tplc="A162C9E2"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16"/>
  </w:num>
  <w:num w:numId="3">
    <w:abstractNumId w:val="25"/>
  </w:num>
  <w:num w:numId="4">
    <w:abstractNumId w:val="14"/>
  </w:num>
  <w:num w:numId="5">
    <w:abstractNumId w:val="24"/>
  </w:num>
  <w:num w:numId="6">
    <w:abstractNumId w:val="9"/>
  </w:num>
  <w:num w:numId="7">
    <w:abstractNumId w:val="8"/>
  </w:num>
  <w:num w:numId="8">
    <w:abstractNumId w:val="19"/>
  </w:num>
  <w:num w:numId="9">
    <w:abstractNumId w:val="3"/>
  </w:num>
  <w:num w:numId="10">
    <w:abstractNumId w:val="15"/>
  </w:num>
  <w:num w:numId="11">
    <w:abstractNumId w:val="27"/>
  </w:num>
  <w:num w:numId="12">
    <w:abstractNumId w:val="26"/>
  </w:num>
  <w:num w:numId="13">
    <w:abstractNumId w:val="13"/>
  </w:num>
  <w:num w:numId="14">
    <w:abstractNumId w:val="20"/>
  </w:num>
  <w:num w:numId="15">
    <w:abstractNumId w:val="2"/>
  </w:num>
  <w:num w:numId="16">
    <w:abstractNumId w:val="1"/>
  </w:num>
  <w:num w:numId="17">
    <w:abstractNumId w:val="4"/>
  </w:num>
  <w:num w:numId="18">
    <w:abstractNumId w:val="12"/>
  </w:num>
  <w:num w:numId="19">
    <w:abstractNumId w:val="6"/>
  </w:num>
  <w:num w:numId="20">
    <w:abstractNumId w:val="21"/>
  </w:num>
  <w:num w:numId="21">
    <w:abstractNumId w:val="0"/>
  </w:num>
  <w:num w:numId="22">
    <w:abstractNumId w:val="17"/>
  </w:num>
  <w:num w:numId="23">
    <w:abstractNumId w:val="18"/>
  </w:num>
  <w:num w:numId="24">
    <w:abstractNumId w:val="10"/>
  </w:num>
  <w:num w:numId="25">
    <w:abstractNumId w:val="5"/>
  </w:num>
  <w:num w:numId="26">
    <w:abstractNumId w:val="7"/>
  </w:num>
  <w:num w:numId="27">
    <w:abstractNumId w:val="11"/>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06F"/>
    <w:rsid w:val="00041385"/>
    <w:rsid w:val="000667CC"/>
    <w:rsid w:val="00087941"/>
    <w:rsid w:val="0009460D"/>
    <w:rsid w:val="000D176D"/>
    <w:rsid w:val="000D276A"/>
    <w:rsid w:val="000E7477"/>
    <w:rsid w:val="00101579"/>
    <w:rsid w:val="00107F80"/>
    <w:rsid w:val="00114CF6"/>
    <w:rsid w:val="00122645"/>
    <w:rsid w:val="00125897"/>
    <w:rsid w:val="00126095"/>
    <w:rsid w:val="00152BED"/>
    <w:rsid w:val="001617A7"/>
    <w:rsid w:val="001814AC"/>
    <w:rsid w:val="001847AE"/>
    <w:rsid w:val="001957BA"/>
    <w:rsid w:val="001C51DC"/>
    <w:rsid w:val="001F1C1A"/>
    <w:rsid w:val="00222395"/>
    <w:rsid w:val="00241FC6"/>
    <w:rsid w:val="0024306F"/>
    <w:rsid w:val="00255F51"/>
    <w:rsid w:val="00261259"/>
    <w:rsid w:val="0027683F"/>
    <w:rsid w:val="002B029B"/>
    <w:rsid w:val="002B05C4"/>
    <w:rsid w:val="002E470D"/>
    <w:rsid w:val="002E754D"/>
    <w:rsid w:val="002F3859"/>
    <w:rsid w:val="00301116"/>
    <w:rsid w:val="00325532"/>
    <w:rsid w:val="00332898"/>
    <w:rsid w:val="00360282"/>
    <w:rsid w:val="00365DEC"/>
    <w:rsid w:val="00366F69"/>
    <w:rsid w:val="00367FD9"/>
    <w:rsid w:val="00371EAC"/>
    <w:rsid w:val="00395013"/>
    <w:rsid w:val="00395392"/>
    <w:rsid w:val="003A379C"/>
    <w:rsid w:val="003A4CA5"/>
    <w:rsid w:val="003E257D"/>
    <w:rsid w:val="00401D0D"/>
    <w:rsid w:val="004133D9"/>
    <w:rsid w:val="00417BB8"/>
    <w:rsid w:val="00424E38"/>
    <w:rsid w:val="00427A7A"/>
    <w:rsid w:val="0047138E"/>
    <w:rsid w:val="004941C2"/>
    <w:rsid w:val="004D2AB9"/>
    <w:rsid w:val="00514459"/>
    <w:rsid w:val="00523D90"/>
    <w:rsid w:val="0053001C"/>
    <w:rsid w:val="0055724E"/>
    <w:rsid w:val="005607D1"/>
    <w:rsid w:val="00565A01"/>
    <w:rsid w:val="00570941"/>
    <w:rsid w:val="005717CF"/>
    <w:rsid w:val="005743DF"/>
    <w:rsid w:val="00583121"/>
    <w:rsid w:val="0058359B"/>
    <w:rsid w:val="00587D09"/>
    <w:rsid w:val="00595662"/>
    <w:rsid w:val="005D3FCD"/>
    <w:rsid w:val="005D5BC7"/>
    <w:rsid w:val="005F18A8"/>
    <w:rsid w:val="005F4EF1"/>
    <w:rsid w:val="0060373F"/>
    <w:rsid w:val="00616943"/>
    <w:rsid w:val="00616C5F"/>
    <w:rsid w:val="006358EF"/>
    <w:rsid w:val="006406E8"/>
    <w:rsid w:val="00641CC4"/>
    <w:rsid w:val="00682742"/>
    <w:rsid w:val="00693537"/>
    <w:rsid w:val="00693D3A"/>
    <w:rsid w:val="006D22A3"/>
    <w:rsid w:val="006F14CD"/>
    <w:rsid w:val="00706314"/>
    <w:rsid w:val="0074263E"/>
    <w:rsid w:val="007523BA"/>
    <w:rsid w:val="007678BE"/>
    <w:rsid w:val="007A03ED"/>
    <w:rsid w:val="007A09AD"/>
    <w:rsid w:val="007A563A"/>
    <w:rsid w:val="007B06A7"/>
    <w:rsid w:val="007D5547"/>
    <w:rsid w:val="007F4D96"/>
    <w:rsid w:val="007F5E3C"/>
    <w:rsid w:val="0082795B"/>
    <w:rsid w:val="00832575"/>
    <w:rsid w:val="00860AC4"/>
    <w:rsid w:val="00863FE0"/>
    <w:rsid w:val="00883D32"/>
    <w:rsid w:val="008B69CC"/>
    <w:rsid w:val="008D17A6"/>
    <w:rsid w:val="008D309E"/>
    <w:rsid w:val="008E472F"/>
    <w:rsid w:val="008F0DF5"/>
    <w:rsid w:val="00920A7E"/>
    <w:rsid w:val="00941446"/>
    <w:rsid w:val="0096774E"/>
    <w:rsid w:val="00985B1B"/>
    <w:rsid w:val="009D08F9"/>
    <w:rsid w:val="009E0445"/>
    <w:rsid w:val="009E34A3"/>
    <w:rsid w:val="009F3D6D"/>
    <w:rsid w:val="00A07302"/>
    <w:rsid w:val="00A21FE0"/>
    <w:rsid w:val="00A35A4F"/>
    <w:rsid w:val="00A37C95"/>
    <w:rsid w:val="00A451F2"/>
    <w:rsid w:val="00A53371"/>
    <w:rsid w:val="00A85825"/>
    <w:rsid w:val="00A94708"/>
    <w:rsid w:val="00AB299A"/>
    <w:rsid w:val="00AC20FB"/>
    <w:rsid w:val="00AC447E"/>
    <w:rsid w:val="00AE429F"/>
    <w:rsid w:val="00B125BD"/>
    <w:rsid w:val="00B148C6"/>
    <w:rsid w:val="00B41582"/>
    <w:rsid w:val="00B43F9A"/>
    <w:rsid w:val="00B54007"/>
    <w:rsid w:val="00BA4A4B"/>
    <w:rsid w:val="00BA5A67"/>
    <w:rsid w:val="00BB118A"/>
    <w:rsid w:val="00BC25F9"/>
    <w:rsid w:val="00BC654F"/>
    <w:rsid w:val="00BD4758"/>
    <w:rsid w:val="00BD53A2"/>
    <w:rsid w:val="00BE0636"/>
    <w:rsid w:val="00C3341A"/>
    <w:rsid w:val="00C467F1"/>
    <w:rsid w:val="00C5697B"/>
    <w:rsid w:val="00C627F5"/>
    <w:rsid w:val="00C724DC"/>
    <w:rsid w:val="00CB3902"/>
    <w:rsid w:val="00CB7A08"/>
    <w:rsid w:val="00CC7C5C"/>
    <w:rsid w:val="00CD0075"/>
    <w:rsid w:val="00D1176A"/>
    <w:rsid w:val="00D17192"/>
    <w:rsid w:val="00D36F2D"/>
    <w:rsid w:val="00D42A28"/>
    <w:rsid w:val="00D5074E"/>
    <w:rsid w:val="00D53C4D"/>
    <w:rsid w:val="00D6069F"/>
    <w:rsid w:val="00D76DCB"/>
    <w:rsid w:val="00DC2C57"/>
    <w:rsid w:val="00E00B9B"/>
    <w:rsid w:val="00E06CB8"/>
    <w:rsid w:val="00E07311"/>
    <w:rsid w:val="00E42729"/>
    <w:rsid w:val="00E84132"/>
    <w:rsid w:val="00E86516"/>
    <w:rsid w:val="00EA53B7"/>
    <w:rsid w:val="00EC037D"/>
    <w:rsid w:val="00ED2164"/>
    <w:rsid w:val="00EE4933"/>
    <w:rsid w:val="00F476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356F"/>
  <w15:chartTrackingRefBased/>
  <w15:docId w15:val="{57C9AFDA-6453-4B26-A86C-0047E73A3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306F"/>
    <w:pPr>
      <w:ind w:left="720"/>
      <w:contextualSpacing/>
    </w:pPr>
  </w:style>
  <w:style w:type="table" w:styleId="TableGrid">
    <w:name w:val="Table Grid"/>
    <w:basedOn w:val="TableNormal"/>
    <w:uiPriority w:val="39"/>
    <w:rsid w:val="00A37C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00B9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8E"/>
    <w:rPr>
      <w:color w:val="0563C1" w:themeColor="hyperlink"/>
      <w:u w:val="single"/>
    </w:rPr>
  </w:style>
  <w:style w:type="paragraph" w:styleId="HTMLPreformatted">
    <w:name w:val="HTML Preformatted"/>
    <w:basedOn w:val="Normal"/>
    <w:link w:val="HTMLPreformattedChar"/>
    <w:uiPriority w:val="99"/>
    <w:semiHidden/>
    <w:unhideWhenUsed/>
    <w:rsid w:val="0057094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7094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821426">
      <w:bodyDiv w:val="1"/>
      <w:marLeft w:val="0"/>
      <w:marRight w:val="0"/>
      <w:marTop w:val="0"/>
      <w:marBottom w:val="0"/>
      <w:divBdr>
        <w:top w:val="none" w:sz="0" w:space="0" w:color="auto"/>
        <w:left w:val="none" w:sz="0" w:space="0" w:color="auto"/>
        <w:bottom w:val="none" w:sz="0" w:space="0" w:color="auto"/>
        <w:right w:val="none" w:sz="0" w:space="0" w:color="auto"/>
      </w:divBdr>
      <w:divsChild>
        <w:div w:id="2042658080">
          <w:marLeft w:val="0"/>
          <w:marRight w:val="547"/>
          <w:marTop w:val="200"/>
          <w:marBottom w:val="0"/>
          <w:divBdr>
            <w:top w:val="none" w:sz="0" w:space="0" w:color="auto"/>
            <w:left w:val="none" w:sz="0" w:space="0" w:color="auto"/>
            <w:bottom w:val="none" w:sz="0" w:space="0" w:color="auto"/>
            <w:right w:val="none" w:sz="0" w:space="0" w:color="auto"/>
          </w:divBdr>
        </w:div>
        <w:div w:id="1799949260">
          <w:marLeft w:val="0"/>
          <w:marRight w:val="547"/>
          <w:marTop w:val="200"/>
          <w:marBottom w:val="0"/>
          <w:divBdr>
            <w:top w:val="none" w:sz="0" w:space="0" w:color="auto"/>
            <w:left w:val="none" w:sz="0" w:space="0" w:color="auto"/>
            <w:bottom w:val="none" w:sz="0" w:space="0" w:color="auto"/>
            <w:right w:val="none" w:sz="0" w:space="0" w:color="auto"/>
          </w:divBdr>
        </w:div>
        <w:div w:id="169296684">
          <w:marLeft w:val="0"/>
          <w:marRight w:val="547"/>
          <w:marTop w:val="200"/>
          <w:marBottom w:val="0"/>
          <w:divBdr>
            <w:top w:val="none" w:sz="0" w:space="0" w:color="auto"/>
            <w:left w:val="none" w:sz="0" w:space="0" w:color="auto"/>
            <w:bottom w:val="none" w:sz="0" w:space="0" w:color="auto"/>
            <w:right w:val="none" w:sz="0" w:space="0" w:color="auto"/>
          </w:divBdr>
        </w:div>
      </w:divsChild>
    </w:div>
    <w:div w:id="314722473">
      <w:bodyDiv w:val="1"/>
      <w:marLeft w:val="0"/>
      <w:marRight w:val="0"/>
      <w:marTop w:val="0"/>
      <w:marBottom w:val="0"/>
      <w:divBdr>
        <w:top w:val="none" w:sz="0" w:space="0" w:color="auto"/>
        <w:left w:val="none" w:sz="0" w:space="0" w:color="auto"/>
        <w:bottom w:val="none" w:sz="0" w:space="0" w:color="auto"/>
        <w:right w:val="none" w:sz="0" w:space="0" w:color="auto"/>
      </w:divBdr>
    </w:div>
    <w:div w:id="343629749">
      <w:bodyDiv w:val="1"/>
      <w:marLeft w:val="0"/>
      <w:marRight w:val="0"/>
      <w:marTop w:val="0"/>
      <w:marBottom w:val="0"/>
      <w:divBdr>
        <w:top w:val="none" w:sz="0" w:space="0" w:color="auto"/>
        <w:left w:val="none" w:sz="0" w:space="0" w:color="auto"/>
        <w:bottom w:val="none" w:sz="0" w:space="0" w:color="auto"/>
        <w:right w:val="none" w:sz="0" w:space="0" w:color="auto"/>
      </w:divBdr>
    </w:div>
    <w:div w:id="356350690">
      <w:bodyDiv w:val="1"/>
      <w:marLeft w:val="0"/>
      <w:marRight w:val="0"/>
      <w:marTop w:val="0"/>
      <w:marBottom w:val="0"/>
      <w:divBdr>
        <w:top w:val="none" w:sz="0" w:space="0" w:color="auto"/>
        <w:left w:val="none" w:sz="0" w:space="0" w:color="auto"/>
        <w:bottom w:val="none" w:sz="0" w:space="0" w:color="auto"/>
        <w:right w:val="none" w:sz="0" w:space="0" w:color="auto"/>
      </w:divBdr>
      <w:divsChild>
        <w:div w:id="2062903050">
          <w:marLeft w:val="0"/>
          <w:marRight w:val="547"/>
          <w:marTop w:val="200"/>
          <w:marBottom w:val="0"/>
          <w:divBdr>
            <w:top w:val="none" w:sz="0" w:space="0" w:color="auto"/>
            <w:left w:val="none" w:sz="0" w:space="0" w:color="auto"/>
            <w:bottom w:val="none" w:sz="0" w:space="0" w:color="auto"/>
            <w:right w:val="none" w:sz="0" w:space="0" w:color="auto"/>
          </w:divBdr>
        </w:div>
        <w:div w:id="430205046">
          <w:marLeft w:val="0"/>
          <w:marRight w:val="547"/>
          <w:marTop w:val="200"/>
          <w:marBottom w:val="0"/>
          <w:divBdr>
            <w:top w:val="none" w:sz="0" w:space="0" w:color="auto"/>
            <w:left w:val="none" w:sz="0" w:space="0" w:color="auto"/>
            <w:bottom w:val="none" w:sz="0" w:space="0" w:color="auto"/>
            <w:right w:val="none" w:sz="0" w:space="0" w:color="auto"/>
          </w:divBdr>
        </w:div>
        <w:div w:id="1208108105">
          <w:marLeft w:val="0"/>
          <w:marRight w:val="547"/>
          <w:marTop w:val="200"/>
          <w:marBottom w:val="0"/>
          <w:divBdr>
            <w:top w:val="none" w:sz="0" w:space="0" w:color="auto"/>
            <w:left w:val="none" w:sz="0" w:space="0" w:color="auto"/>
            <w:bottom w:val="none" w:sz="0" w:space="0" w:color="auto"/>
            <w:right w:val="none" w:sz="0" w:space="0" w:color="auto"/>
          </w:divBdr>
        </w:div>
        <w:div w:id="1054280281">
          <w:marLeft w:val="0"/>
          <w:marRight w:val="547"/>
          <w:marTop w:val="200"/>
          <w:marBottom w:val="0"/>
          <w:divBdr>
            <w:top w:val="none" w:sz="0" w:space="0" w:color="auto"/>
            <w:left w:val="none" w:sz="0" w:space="0" w:color="auto"/>
            <w:bottom w:val="none" w:sz="0" w:space="0" w:color="auto"/>
            <w:right w:val="none" w:sz="0" w:space="0" w:color="auto"/>
          </w:divBdr>
        </w:div>
      </w:divsChild>
    </w:div>
    <w:div w:id="462575570">
      <w:bodyDiv w:val="1"/>
      <w:marLeft w:val="0"/>
      <w:marRight w:val="0"/>
      <w:marTop w:val="0"/>
      <w:marBottom w:val="0"/>
      <w:divBdr>
        <w:top w:val="none" w:sz="0" w:space="0" w:color="auto"/>
        <w:left w:val="none" w:sz="0" w:space="0" w:color="auto"/>
        <w:bottom w:val="none" w:sz="0" w:space="0" w:color="auto"/>
        <w:right w:val="none" w:sz="0" w:space="0" w:color="auto"/>
      </w:divBdr>
      <w:divsChild>
        <w:div w:id="968365913">
          <w:marLeft w:val="0"/>
          <w:marRight w:val="547"/>
          <w:marTop w:val="200"/>
          <w:marBottom w:val="0"/>
          <w:divBdr>
            <w:top w:val="none" w:sz="0" w:space="0" w:color="auto"/>
            <w:left w:val="none" w:sz="0" w:space="0" w:color="auto"/>
            <w:bottom w:val="none" w:sz="0" w:space="0" w:color="auto"/>
            <w:right w:val="none" w:sz="0" w:space="0" w:color="auto"/>
          </w:divBdr>
        </w:div>
        <w:div w:id="1036007643">
          <w:marLeft w:val="0"/>
          <w:marRight w:val="547"/>
          <w:marTop w:val="200"/>
          <w:marBottom w:val="0"/>
          <w:divBdr>
            <w:top w:val="none" w:sz="0" w:space="0" w:color="auto"/>
            <w:left w:val="none" w:sz="0" w:space="0" w:color="auto"/>
            <w:bottom w:val="none" w:sz="0" w:space="0" w:color="auto"/>
            <w:right w:val="none" w:sz="0" w:space="0" w:color="auto"/>
          </w:divBdr>
        </w:div>
        <w:div w:id="1965385593">
          <w:marLeft w:val="0"/>
          <w:marRight w:val="547"/>
          <w:marTop w:val="200"/>
          <w:marBottom w:val="0"/>
          <w:divBdr>
            <w:top w:val="none" w:sz="0" w:space="0" w:color="auto"/>
            <w:left w:val="none" w:sz="0" w:space="0" w:color="auto"/>
            <w:bottom w:val="none" w:sz="0" w:space="0" w:color="auto"/>
            <w:right w:val="none" w:sz="0" w:space="0" w:color="auto"/>
          </w:divBdr>
        </w:div>
        <w:div w:id="1068721381">
          <w:marLeft w:val="0"/>
          <w:marRight w:val="547"/>
          <w:marTop w:val="200"/>
          <w:marBottom w:val="0"/>
          <w:divBdr>
            <w:top w:val="none" w:sz="0" w:space="0" w:color="auto"/>
            <w:left w:val="none" w:sz="0" w:space="0" w:color="auto"/>
            <w:bottom w:val="none" w:sz="0" w:space="0" w:color="auto"/>
            <w:right w:val="none" w:sz="0" w:space="0" w:color="auto"/>
          </w:divBdr>
        </w:div>
        <w:div w:id="1874220949">
          <w:marLeft w:val="0"/>
          <w:marRight w:val="547"/>
          <w:marTop w:val="200"/>
          <w:marBottom w:val="0"/>
          <w:divBdr>
            <w:top w:val="none" w:sz="0" w:space="0" w:color="auto"/>
            <w:left w:val="none" w:sz="0" w:space="0" w:color="auto"/>
            <w:bottom w:val="none" w:sz="0" w:space="0" w:color="auto"/>
            <w:right w:val="none" w:sz="0" w:space="0" w:color="auto"/>
          </w:divBdr>
        </w:div>
      </w:divsChild>
    </w:div>
    <w:div w:id="493649293">
      <w:bodyDiv w:val="1"/>
      <w:marLeft w:val="0"/>
      <w:marRight w:val="0"/>
      <w:marTop w:val="0"/>
      <w:marBottom w:val="0"/>
      <w:divBdr>
        <w:top w:val="none" w:sz="0" w:space="0" w:color="auto"/>
        <w:left w:val="none" w:sz="0" w:space="0" w:color="auto"/>
        <w:bottom w:val="none" w:sz="0" w:space="0" w:color="auto"/>
        <w:right w:val="none" w:sz="0" w:space="0" w:color="auto"/>
      </w:divBdr>
    </w:div>
    <w:div w:id="620066755">
      <w:bodyDiv w:val="1"/>
      <w:marLeft w:val="0"/>
      <w:marRight w:val="0"/>
      <w:marTop w:val="0"/>
      <w:marBottom w:val="0"/>
      <w:divBdr>
        <w:top w:val="none" w:sz="0" w:space="0" w:color="auto"/>
        <w:left w:val="none" w:sz="0" w:space="0" w:color="auto"/>
        <w:bottom w:val="none" w:sz="0" w:space="0" w:color="auto"/>
        <w:right w:val="none" w:sz="0" w:space="0" w:color="auto"/>
      </w:divBdr>
      <w:divsChild>
        <w:div w:id="1459491325">
          <w:marLeft w:val="0"/>
          <w:marRight w:val="547"/>
          <w:marTop w:val="200"/>
          <w:marBottom w:val="0"/>
          <w:divBdr>
            <w:top w:val="none" w:sz="0" w:space="0" w:color="auto"/>
            <w:left w:val="none" w:sz="0" w:space="0" w:color="auto"/>
            <w:bottom w:val="none" w:sz="0" w:space="0" w:color="auto"/>
            <w:right w:val="none" w:sz="0" w:space="0" w:color="auto"/>
          </w:divBdr>
        </w:div>
      </w:divsChild>
    </w:div>
    <w:div w:id="701396756">
      <w:bodyDiv w:val="1"/>
      <w:marLeft w:val="0"/>
      <w:marRight w:val="0"/>
      <w:marTop w:val="0"/>
      <w:marBottom w:val="0"/>
      <w:divBdr>
        <w:top w:val="none" w:sz="0" w:space="0" w:color="auto"/>
        <w:left w:val="none" w:sz="0" w:space="0" w:color="auto"/>
        <w:bottom w:val="none" w:sz="0" w:space="0" w:color="auto"/>
        <w:right w:val="none" w:sz="0" w:space="0" w:color="auto"/>
      </w:divBdr>
    </w:div>
    <w:div w:id="827404572">
      <w:bodyDiv w:val="1"/>
      <w:marLeft w:val="0"/>
      <w:marRight w:val="0"/>
      <w:marTop w:val="0"/>
      <w:marBottom w:val="0"/>
      <w:divBdr>
        <w:top w:val="none" w:sz="0" w:space="0" w:color="auto"/>
        <w:left w:val="none" w:sz="0" w:space="0" w:color="auto"/>
        <w:bottom w:val="none" w:sz="0" w:space="0" w:color="auto"/>
        <w:right w:val="none" w:sz="0" w:space="0" w:color="auto"/>
      </w:divBdr>
    </w:div>
    <w:div w:id="890767683">
      <w:bodyDiv w:val="1"/>
      <w:marLeft w:val="0"/>
      <w:marRight w:val="0"/>
      <w:marTop w:val="0"/>
      <w:marBottom w:val="0"/>
      <w:divBdr>
        <w:top w:val="none" w:sz="0" w:space="0" w:color="auto"/>
        <w:left w:val="none" w:sz="0" w:space="0" w:color="auto"/>
        <w:bottom w:val="none" w:sz="0" w:space="0" w:color="auto"/>
        <w:right w:val="none" w:sz="0" w:space="0" w:color="auto"/>
      </w:divBdr>
    </w:div>
    <w:div w:id="929660667">
      <w:bodyDiv w:val="1"/>
      <w:marLeft w:val="0"/>
      <w:marRight w:val="0"/>
      <w:marTop w:val="0"/>
      <w:marBottom w:val="0"/>
      <w:divBdr>
        <w:top w:val="none" w:sz="0" w:space="0" w:color="auto"/>
        <w:left w:val="none" w:sz="0" w:space="0" w:color="auto"/>
        <w:bottom w:val="none" w:sz="0" w:space="0" w:color="auto"/>
        <w:right w:val="none" w:sz="0" w:space="0" w:color="auto"/>
      </w:divBdr>
    </w:div>
    <w:div w:id="982127167">
      <w:bodyDiv w:val="1"/>
      <w:marLeft w:val="0"/>
      <w:marRight w:val="0"/>
      <w:marTop w:val="0"/>
      <w:marBottom w:val="0"/>
      <w:divBdr>
        <w:top w:val="none" w:sz="0" w:space="0" w:color="auto"/>
        <w:left w:val="none" w:sz="0" w:space="0" w:color="auto"/>
        <w:bottom w:val="none" w:sz="0" w:space="0" w:color="auto"/>
        <w:right w:val="none" w:sz="0" w:space="0" w:color="auto"/>
      </w:divBdr>
      <w:divsChild>
        <w:div w:id="468860915">
          <w:marLeft w:val="0"/>
          <w:marRight w:val="547"/>
          <w:marTop w:val="200"/>
          <w:marBottom w:val="0"/>
          <w:divBdr>
            <w:top w:val="none" w:sz="0" w:space="0" w:color="auto"/>
            <w:left w:val="none" w:sz="0" w:space="0" w:color="auto"/>
            <w:bottom w:val="none" w:sz="0" w:space="0" w:color="auto"/>
            <w:right w:val="none" w:sz="0" w:space="0" w:color="auto"/>
          </w:divBdr>
        </w:div>
        <w:div w:id="1109082267">
          <w:marLeft w:val="0"/>
          <w:marRight w:val="547"/>
          <w:marTop w:val="200"/>
          <w:marBottom w:val="0"/>
          <w:divBdr>
            <w:top w:val="none" w:sz="0" w:space="0" w:color="auto"/>
            <w:left w:val="none" w:sz="0" w:space="0" w:color="auto"/>
            <w:bottom w:val="none" w:sz="0" w:space="0" w:color="auto"/>
            <w:right w:val="none" w:sz="0" w:space="0" w:color="auto"/>
          </w:divBdr>
        </w:div>
        <w:div w:id="1972399487">
          <w:marLeft w:val="0"/>
          <w:marRight w:val="547"/>
          <w:marTop w:val="200"/>
          <w:marBottom w:val="0"/>
          <w:divBdr>
            <w:top w:val="none" w:sz="0" w:space="0" w:color="auto"/>
            <w:left w:val="none" w:sz="0" w:space="0" w:color="auto"/>
            <w:bottom w:val="none" w:sz="0" w:space="0" w:color="auto"/>
            <w:right w:val="none" w:sz="0" w:space="0" w:color="auto"/>
          </w:divBdr>
        </w:div>
        <w:div w:id="1499735074">
          <w:marLeft w:val="0"/>
          <w:marRight w:val="547"/>
          <w:marTop w:val="200"/>
          <w:marBottom w:val="0"/>
          <w:divBdr>
            <w:top w:val="none" w:sz="0" w:space="0" w:color="auto"/>
            <w:left w:val="none" w:sz="0" w:space="0" w:color="auto"/>
            <w:bottom w:val="none" w:sz="0" w:space="0" w:color="auto"/>
            <w:right w:val="none" w:sz="0" w:space="0" w:color="auto"/>
          </w:divBdr>
        </w:div>
      </w:divsChild>
    </w:div>
    <w:div w:id="1017929113">
      <w:bodyDiv w:val="1"/>
      <w:marLeft w:val="0"/>
      <w:marRight w:val="0"/>
      <w:marTop w:val="0"/>
      <w:marBottom w:val="0"/>
      <w:divBdr>
        <w:top w:val="none" w:sz="0" w:space="0" w:color="auto"/>
        <w:left w:val="none" w:sz="0" w:space="0" w:color="auto"/>
        <w:bottom w:val="none" w:sz="0" w:space="0" w:color="auto"/>
        <w:right w:val="none" w:sz="0" w:space="0" w:color="auto"/>
      </w:divBdr>
    </w:div>
    <w:div w:id="1038631179">
      <w:bodyDiv w:val="1"/>
      <w:marLeft w:val="0"/>
      <w:marRight w:val="0"/>
      <w:marTop w:val="0"/>
      <w:marBottom w:val="0"/>
      <w:divBdr>
        <w:top w:val="none" w:sz="0" w:space="0" w:color="auto"/>
        <w:left w:val="none" w:sz="0" w:space="0" w:color="auto"/>
        <w:bottom w:val="none" w:sz="0" w:space="0" w:color="auto"/>
        <w:right w:val="none" w:sz="0" w:space="0" w:color="auto"/>
      </w:divBdr>
      <w:divsChild>
        <w:div w:id="729380592">
          <w:marLeft w:val="0"/>
          <w:marRight w:val="547"/>
          <w:marTop w:val="200"/>
          <w:marBottom w:val="0"/>
          <w:divBdr>
            <w:top w:val="none" w:sz="0" w:space="0" w:color="auto"/>
            <w:left w:val="none" w:sz="0" w:space="0" w:color="auto"/>
            <w:bottom w:val="none" w:sz="0" w:space="0" w:color="auto"/>
            <w:right w:val="none" w:sz="0" w:space="0" w:color="auto"/>
          </w:divBdr>
        </w:div>
        <w:div w:id="1496843434">
          <w:marLeft w:val="0"/>
          <w:marRight w:val="547"/>
          <w:marTop w:val="200"/>
          <w:marBottom w:val="0"/>
          <w:divBdr>
            <w:top w:val="none" w:sz="0" w:space="0" w:color="auto"/>
            <w:left w:val="none" w:sz="0" w:space="0" w:color="auto"/>
            <w:bottom w:val="none" w:sz="0" w:space="0" w:color="auto"/>
            <w:right w:val="none" w:sz="0" w:space="0" w:color="auto"/>
          </w:divBdr>
        </w:div>
        <w:div w:id="1906210879">
          <w:marLeft w:val="0"/>
          <w:marRight w:val="547"/>
          <w:marTop w:val="200"/>
          <w:marBottom w:val="0"/>
          <w:divBdr>
            <w:top w:val="none" w:sz="0" w:space="0" w:color="auto"/>
            <w:left w:val="none" w:sz="0" w:space="0" w:color="auto"/>
            <w:bottom w:val="none" w:sz="0" w:space="0" w:color="auto"/>
            <w:right w:val="none" w:sz="0" w:space="0" w:color="auto"/>
          </w:divBdr>
        </w:div>
        <w:div w:id="1845196703">
          <w:marLeft w:val="0"/>
          <w:marRight w:val="547"/>
          <w:marTop w:val="200"/>
          <w:marBottom w:val="0"/>
          <w:divBdr>
            <w:top w:val="none" w:sz="0" w:space="0" w:color="auto"/>
            <w:left w:val="none" w:sz="0" w:space="0" w:color="auto"/>
            <w:bottom w:val="none" w:sz="0" w:space="0" w:color="auto"/>
            <w:right w:val="none" w:sz="0" w:space="0" w:color="auto"/>
          </w:divBdr>
        </w:div>
      </w:divsChild>
    </w:div>
    <w:div w:id="1082988465">
      <w:bodyDiv w:val="1"/>
      <w:marLeft w:val="0"/>
      <w:marRight w:val="0"/>
      <w:marTop w:val="0"/>
      <w:marBottom w:val="0"/>
      <w:divBdr>
        <w:top w:val="none" w:sz="0" w:space="0" w:color="auto"/>
        <w:left w:val="none" w:sz="0" w:space="0" w:color="auto"/>
        <w:bottom w:val="none" w:sz="0" w:space="0" w:color="auto"/>
        <w:right w:val="none" w:sz="0" w:space="0" w:color="auto"/>
      </w:divBdr>
    </w:div>
    <w:div w:id="1182087658">
      <w:bodyDiv w:val="1"/>
      <w:marLeft w:val="0"/>
      <w:marRight w:val="0"/>
      <w:marTop w:val="0"/>
      <w:marBottom w:val="0"/>
      <w:divBdr>
        <w:top w:val="none" w:sz="0" w:space="0" w:color="auto"/>
        <w:left w:val="none" w:sz="0" w:space="0" w:color="auto"/>
        <w:bottom w:val="none" w:sz="0" w:space="0" w:color="auto"/>
        <w:right w:val="none" w:sz="0" w:space="0" w:color="auto"/>
      </w:divBdr>
      <w:divsChild>
        <w:div w:id="286088607">
          <w:marLeft w:val="0"/>
          <w:marRight w:val="547"/>
          <w:marTop w:val="200"/>
          <w:marBottom w:val="0"/>
          <w:divBdr>
            <w:top w:val="none" w:sz="0" w:space="0" w:color="auto"/>
            <w:left w:val="none" w:sz="0" w:space="0" w:color="auto"/>
            <w:bottom w:val="none" w:sz="0" w:space="0" w:color="auto"/>
            <w:right w:val="none" w:sz="0" w:space="0" w:color="auto"/>
          </w:divBdr>
        </w:div>
        <w:div w:id="2076783105">
          <w:marLeft w:val="0"/>
          <w:marRight w:val="547"/>
          <w:marTop w:val="200"/>
          <w:marBottom w:val="0"/>
          <w:divBdr>
            <w:top w:val="none" w:sz="0" w:space="0" w:color="auto"/>
            <w:left w:val="none" w:sz="0" w:space="0" w:color="auto"/>
            <w:bottom w:val="none" w:sz="0" w:space="0" w:color="auto"/>
            <w:right w:val="none" w:sz="0" w:space="0" w:color="auto"/>
          </w:divBdr>
        </w:div>
        <w:div w:id="663240811">
          <w:marLeft w:val="0"/>
          <w:marRight w:val="547"/>
          <w:marTop w:val="200"/>
          <w:marBottom w:val="0"/>
          <w:divBdr>
            <w:top w:val="none" w:sz="0" w:space="0" w:color="auto"/>
            <w:left w:val="none" w:sz="0" w:space="0" w:color="auto"/>
            <w:bottom w:val="none" w:sz="0" w:space="0" w:color="auto"/>
            <w:right w:val="none" w:sz="0" w:space="0" w:color="auto"/>
          </w:divBdr>
        </w:div>
        <w:div w:id="253173130">
          <w:marLeft w:val="0"/>
          <w:marRight w:val="547"/>
          <w:marTop w:val="200"/>
          <w:marBottom w:val="0"/>
          <w:divBdr>
            <w:top w:val="none" w:sz="0" w:space="0" w:color="auto"/>
            <w:left w:val="none" w:sz="0" w:space="0" w:color="auto"/>
            <w:bottom w:val="none" w:sz="0" w:space="0" w:color="auto"/>
            <w:right w:val="none" w:sz="0" w:space="0" w:color="auto"/>
          </w:divBdr>
        </w:div>
        <w:div w:id="1428505986">
          <w:marLeft w:val="0"/>
          <w:marRight w:val="547"/>
          <w:marTop w:val="200"/>
          <w:marBottom w:val="0"/>
          <w:divBdr>
            <w:top w:val="none" w:sz="0" w:space="0" w:color="auto"/>
            <w:left w:val="none" w:sz="0" w:space="0" w:color="auto"/>
            <w:bottom w:val="none" w:sz="0" w:space="0" w:color="auto"/>
            <w:right w:val="none" w:sz="0" w:space="0" w:color="auto"/>
          </w:divBdr>
        </w:div>
        <w:div w:id="116532507">
          <w:marLeft w:val="0"/>
          <w:marRight w:val="547"/>
          <w:marTop w:val="200"/>
          <w:marBottom w:val="0"/>
          <w:divBdr>
            <w:top w:val="none" w:sz="0" w:space="0" w:color="auto"/>
            <w:left w:val="none" w:sz="0" w:space="0" w:color="auto"/>
            <w:bottom w:val="none" w:sz="0" w:space="0" w:color="auto"/>
            <w:right w:val="none" w:sz="0" w:space="0" w:color="auto"/>
          </w:divBdr>
        </w:div>
        <w:div w:id="955991203">
          <w:marLeft w:val="0"/>
          <w:marRight w:val="547"/>
          <w:marTop w:val="200"/>
          <w:marBottom w:val="0"/>
          <w:divBdr>
            <w:top w:val="none" w:sz="0" w:space="0" w:color="auto"/>
            <w:left w:val="none" w:sz="0" w:space="0" w:color="auto"/>
            <w:bottom w:val="none" w:sz="0" w:space="0" w:color="auto"/>
            <w:right w:val="none" w:sz="0" w:space="0" w:color="auto"/>
          </w:divBdr>
        </w:div>
      </w:divsChild>
    </w:div>
    <w:div w:id="1249270011">
      <w:bodyDiv w:val="1"/>
      <w:marLeft w:val="0"/>
      <w:marRight w:val="0"/>
      <w:marTop w:val="0"/>
      <w:marBottom w:val="0"/>
      <w:divBdr>
        <w:top w:val="none" w:sz="0" w:space="0" w:color="auto"/>
        <w:left w:val="none" w:sz="0" w:space="0" w:color="auto"/>
        <w:bottom w:val="none" w:sz="0" w:space="0" w:color="auto"/>
        <w:right w:val="none" w:sz="0" w:space="0" w:color="auto"/>
      </w:divBdr>
    </w:div>
    <w:div w:id="1391999358">
      <w:bodyDiv w:val="1"/>
      <w:marLeft w:val="0"/>
      <w:marRight w:val="0"/>
      <w:marTop w:val="0"/>
      <w:marBottom w:val="0"/>
      <w:divBdr>
        <w:top w:val="none" w:sz="0" w:space="0" w:color="auto"/>
        <w:left w:val="none" w:sz="0" w:space="0" w:color="auto"/>
        <w:bottom w:val="none" w:sz="0" w:space="0" w:color="auto"/>
        <w:right w:val="none" w:sz="0" w:space="0" w:color="auto"/>
      </w:divBdr>
    </w:div>
    <w:div w:id="1405881889">
      <w:bodyDiv w:val="1"/>
      <w:marLeft w:val="0"/>
      <w:marRight w:val="0"/>
      <w:marTop w:val="0"/>
      <w:marBottom w:val="0"/>
      <w:divBdr>
        <w:top w:val="none" w:sz="0" w:space="0" w:color="auto"/>
        <w:left w:val="none" w:sz="0" w:space="0" w:color="auto"/>
        <w:bottom w:val="none" w:sz="0" w:space="0" w:color="auto"/>
        <w:right w:val="none" w:sz="0" w:space="0" w:color="auto"/>
      </w:divBdr>
      <w:divsChild>
        <w:div w:id="1134064005">
          <w:marLeft w:val="0"/>
          <w:marRight w:val="547"/>
          <w:marTop w:val="200"/>
          <w:marBottom w:val="0"/>
          <w:divBdr>
            <w:top w:val="none" w:sz="0" w:space="0" w:color="auto"/>
            <w:left w:val="none" w:sz="0" w:space="0" w:color="auto"/>
            <w:bottom w:val="none" w:sz="0" w:space="0" w:color="auto"/>
            <w:right w:val="none" w:sz="0" w:space="0" w:color="auto"/>
          </w:divBdr>
        </w:div>
        <w:div w:id="697240633">
          <w:marLeft w:val="0"/>
          <w:marRight w:val="547"/>
          <w:marTop w:val="200"/>
          <w:marBottom w:val="0"/>
          <w:divBdr>
            <w:top w:val="none" w:sz="0" w:space="0" w:color="auto"/>
            <w:left w:val="none" w:sz="0" w:space="0" w:color="auto"/>
            <w:bottom w:val="none" w:sz="0" w:space="0" w:color="auto"/>
            <w:right w:val="none" w:sz="0" w:space="0" w:color="auto"/>
          </w:divBdr>
        </w:div>
        <w:div w:id="443430301">
          <w:marLeft w:val="0"/>
          <w:marRight w:val="547"/>
          <w:marTop w:val="200"/>
          <w:marBottom w:val="0"/>
          <w:divBdr>
            <w:top w:val="none" w:sz="0" w:space="0" w:color="auto"/>
            <w:left w:val="none" w:sz="0" w:space="0" w:color="auto"/>
            <w:bottom w:val="none" w:sz="0" w:space="0" w:color="auto"/>
            <w:right w:val="none" w:sz="0" w:space="0" w:color="auto"/>
          </w:divBdr>
        </w:div>
      </w:divsChild>
    </w:div>
    <w:div w:id="1452675509">
      <w:bodyDiv w:val="1"/>
      <w:marLeft w:val="0"/>
      <w:marRight w:val="0"/>
      <w:marTop w:val="0"/>
      <w:marBottom w:val="0"/>
      <w:divBdr>
        <w:top w:val="none" w:sz="0" w:space="0" w:color="auto"/>
        <w:left w:val="none" w:sz="0" w:space="0" w:color="auto"/>
        <w:bottom w:val="none" w:sz="0" w:space="0" w:color="auto"/>
        <w:right w:val="none" w:sz="0" w:space="0" w:color="auto"/>
      </w:divBdr>
      <w:divsChild>
        <w:div w:id="1921328791">
          <w:marLeft w:val="0"/>
          <w:marRight w:val="446"/>
          <w:marTop w:val="0"/>
          <w:marBottom w:val="160"/>
          <w:divBdr>
            <w:top w:val="none" w:sz="0" w:space="0" w:color="auto"/>
            <w:left w:val="none" w:sz="0" w:space="0" w:color="auto"/>
            <w:bottom w:val="none" w:sz="0" w:space="0" w:color="auto"/>
            <w:right w:val="none" w:sz="0" w:space="0" w:color="auto"/>
          </w:divBdr>
        </w:div>
        <w:div w:id="300958981">
          <w:marLeft w:val="0"/>
          <w:marRight w:val="446"/>
          <w:marTop w:val="0"/>
          <w:marBottom w:val="160"/>
          <w:divBdr>
            <w:top w:val="none" w:sz="0" w:space="0" w:color="auto"/>
            <w:left w:val="none" w:sz="0" w:space="0" w:color="auto"/>
            <w:bottom w:val="none" w:sz="0" w:space="0" w:color="auto"/>
            <w:right w:val="none" w:sz="0" w:space="0" w:color="auto"/>
          </w:divBdr>
        </w:div>
        <w:div w:id="1660114870">
          <w:marLeft w:val="0"/>
          <w:marRight w:val="446"/>
          <w:marTop w:val="0"/>
          <w:marBottom w:val="160"/>
          <w:divBdr>
            <w:top w:val="none" w:sz="0" w:space="0" w:color="auto"/>
            <w:left w:val="none" w:sz="0" w:space="0" w:color="auto"/>
            <w:bottom w:val="none" w:sz="0" w:space="0" w:color="auto"/>
            <w:right w:val="none" w:sz="0" w:space="0" w:color="auto"/>
          </w:divBdr>
        </w:div>
        <w:div w:id="2141682371">
          <w:marLeft w:val="0"/>
          <w:marRight w:val="446"/>
          <w:marTop w:val="0"/>
          <w:marBottom w:val="160"/>
          <w:divBdr>
            <w:top w:val="none" w:sz="0" w:space="0" w:color="auto"/>
            <w:left w:val="none" w:sz="0" w:space="0" w:color="auto"/>
            <w:bottom w:val="none" w:sz="0" w:space="0" w:color="auto"/>
            <w:right w:val="none" w:sz="0" w:space="0" w:color="auto"/>
          </w:divBdr>
        </w:div>
        <w:div w:id="1971936545">
          <w:marLeft w:val="0"/>
          <w:marRight w:val="446"/>
          <w:marTop w:val="0"/>
          <w:marBottom w:val="0"/>
          <w:divBdr>
            <w:top w:val="none" w:sz="0" w:space="0" w:color="auto"/>
            <w:left w:val="none" w:sz="0" w:space="0" w:color="auto"/>
            <w:bottom w:val="none" w:sz="0" w:space="0" w:color="auto"/>
            <w:right w:val="none" w:sz="0" w:space="0" w:color="auto"/>
          </w:divBdr>
        </w:div>
        <w:div w:id="214775587">
          <w:marLeft w:val="0"/>
          <w:marRight w:val="446"/>
          <w:marTop w:val="0"/>
          <w:marBottom w:val="0"/>
          <w:divBdr>
            <w:top w:val="none" w:sz="0" w:space="0" w:color="auto"/>
            <w:left w:val="none" w:sz="0" w:space="0" w:color="auto"/>
            <w:bottom w:val="none" w:sz="0" w:space="0" w:color="auto"/>
            <w:right w:val="none" w:sz="0" w:space="0" w:color="auto"/>
          </w:divBdr>
        </w:div>
        <w:div w:id="447431453">
          <w:marLeft w:val="0"/>
          <w:marRight w:val="446"/>
          <w:marTop w:val="0"/>
          <w:marBottom w:val="160"/>
          <w:divBdr>
            <w:top w:val="none" w:sz="0" w:space="0" w:color="auto"/>
            <w:left w:val="none" w:sz="0" w:space="0" w:color="auto"/>
            <w:bottom w:val="none" w:sz="0" w:space="0" w:color="auto"/>
            <w:right w:val="none" w:sz="0" w:space="0" w:color="auto"/>
          </w:divBdr>
        </w:div>
        <w:div w:id="1095400726">
          <w:marLeft w:val="0"/>
          <w:marRight w:val="446"/>
          <w:marTop w:val="0"/>
          <w:marBottom w:val="160"/>
          <w:divBdr>
            <w:top w:val="none" w:sz="0" w:space="0" w:color="auto"/>
            <w:left w:val="none" w:sz="0" w:space="0" w:color="auto"/>
            <w:bottom w:val="none" w:sz="0" w:space="0" w:color="auto"/>
            <w:right w:val="none" w:sz="0" w:space="0" w:color="auto"/>
          </w:divBdr>
        </w:div>
        <w:div w:id="843859993">
          <w:marLeft w:val="0"/>
          <w:marRight w:val="446"/>
          <w:marTop w:val="0"/>
          <w:marBottom w:val="0"/>
          <w:divBdr>
            <w:top w:val="none" w:sz="0" w:space="0" w:color="auto"/>
            <w:left w:val="none" w:sz="0" w:space="0" w:color="auto"/>
            <w:bottom w:val="none" w:sz="0" w:space="0" w:color="auto"/>
            <w:right w:val="none" w:sz="0" w:space="0" w:color="auto"/>
          </w:divBdr>
        </w:div>
        <w:div w:id="1085884446">
          <w:marLeft w:val="0"/>
          <w:marRight w:val="446"/>
          <w:marTop w:val="0"/>
          <w:marBottom w:val="0"/>
          <w:divBdr>
            <w:top w:val="none" w:sz="0" w:space="0" w:color="auto"/>
            <w:left w:val="none" w:sz="0" w:space="0" w:color="auto"/>
            <w:bottom w:val="none" w:sz="0" w:space="0" w:color="auto"/>
            <w:right w:val="none" w:sz="0" w:space="0" w:color="auto"/>
          </w:divBdr>
        </w:div>
      </w:divsChild>
    </w:div>
    <w:div w:id="1523130687">
      <w:bodyDiv w:val="1"/>
      <w:marLeft w:val="0"/>
      <w:marRight w:val="0"/>
      <w:marTop w:val="0"/>
      <w:marBottom w:val="0"/>
      <w:divBdr>
        <w:top w:val="none" w:sz="0" w:space="0" w:color="auto"/>
        <w:left w:val="none" w:sz="0" w:space="0" w:color="auto"/>
        <w:bottom w:val="none" w:sz="0" w:space="0" w:color="auto"/>
        <w:right w:val="none" w:sz="0" w:space="0" w:color="auto"/>
      </w:divBdr>
    </w:div>
    <w:div w:id="1588032591">
      <w:bodyDiv w:val="1"/>
      <w:marLeft w:val="0"/>
      <w:marRight w:val="0"/>
      <w:marTop w:val="0"/>
      <w:marBottom w:val="0"/>
      <w:divBdr>
        <w:top w:val="none" w:sz="0" w:space="0" w:color="auto"/>
        <w:left w:val="none" w:sz="0" w:space="0" w:color="auto"/>
        <w:bottom w:val="none" w:sz="0" w:space="0" w:color="auto"/>
        <w:right w:val="none" w:sz="0" w:space="0" w:color="auto"/>
      </w:divBdr>
      <w:divsChild>
        <w:div w:id="858659688">
          <w:marLeft w:val="0"/>
          <w:marRight w:val="547"/>
          <w:marTop w:val="200"/>
          <w:marBottom w:val="0"/>
          <w:divBdr>
            <w:top w:val="none" w:sz="0" w:space="0" w:color="auto"/>
            <w:left w:val="none" w:sz="0" w:space="0" w:color="auto"/>
            <w:bottom w:val="none" w:sz="0" w:space="0" w:color="auto"/>
            <w:right w:val="none" w:sz="0" w:space="0" w:color="auto"/>
          </w:divBdr>
        </w:div>
        <w:div w:id="501706682">
          <w:marLeft w:val="0"/>
          <w:marRight w:val="547"/>
          <w:marTop w:val="200"/>
          <w:marBottom w:val="0"/>
          <w:divBdr>
            <w:top w:val="none" w:sz="0" w:space="0" w:color="auto"/>
            <w:left w:val="none" w:sz="0" w:space="0" w:color="auto"/>
            <w:bottom w:val="none" w:sz="0" w:space="0" w:color="auto"/>
            <w:right w:val="none" w:sz="0" w:space="0" w:color="auto"/>
          </w:divBdr>
        </w:div>
      </w:divsChild>
    </w:div>
    <w:div w:id="1633487397">
      <w:bodyDiv w:val="1"/>
      <w:marLeft w:val="0"/>
      <w:marRight w:val="0"/>
      <w:marTop w:val="0"/>
      <w:marBottom w:val="0"/>
      <w:divBdr>
        <w:top w:val="none" w:sz="0" w:space="0" w:color="auto"/>
        <w:left w:val="none" w:sz="0" w:space="0" w:color="auto"/>
        <w:bottom w:val="none" w:sz="0" w:space="0" w:color="auto"/>
        <w:right w:val="none" w:sz="0" w:space="0" w:color="auto"/>
      </w:divBdr>
    </w:div>
    <w:div w:id="1647390142">
      <w:bodyDiv w:val="1"/>
      <w:marLeft w:val="0"/>
      <w:marRight w:val="0"/>
      <w:marTop w:val="0"/>
      <w:marBottom w:val="0"/>
      <w:divBdr>
        <w:top w:val="none" w:sz="0" w:space="0" w:color="auto"/>
        <w:left w:val="none" w:sz="0" w:space="0" w:color="auto"/>
        <w:bottom w:val="none" w:sz="0" w:space="0" w:color="auto"/>
        <w:right w:val="none" w:sz="0" w:space="0" w:color="auto"/>
      </w:divBdr>
      <w:divsChild>
        <w:div w:id="2020041049">
          <w:marLeft w:val="0"/>
          <w:marRight w:val="547"/>
          <w:marTop w:val="200"/>
          <w:marBottom w:val="0"/>
          <w:divBdr>
            <w:top w:val="none" w:sz="0" w:space="0" w:color="auto"/>
            <w:left w:val="none" w:sz="0" w:space="0" w:color="auto"/>
            <w:bottom w:val="none" w:sz="0" w:space="0" w:color="auto"/>
            <w:right w:val="none" w:sz="0" w:space="0" w:color="auto"/>
          </w:divBdr>
        </w:div>
        <w:div w:id="1101411935">
          <w:marLeft w:val="0"/>
          <w:marRight w:val="547"/>
          <w:marTop w:val="200"/>
          <w:marBottom w:val="0"/>
          <w:divBdr>
            <w:top w:val="none" w:sz="0" w:space="0" w:color="auto"/>
            <w:left w:val="none" w:sz="0" w:space="0" w:color="auto"/>
            <w:bottom w:val="none" w:sz="0" w:space="0" w:color="auto"/>
            <w:right w:val="none" w:sz="0" w:space="0" w:color="auto"/>
          </w:divBdr>
        </w:div>
        <w:div w:id="1394769339">
          <w:marLeft w:val="0"/>
          <w:marRight w:val="547"/>
          <w:marTop w:val="200"/>
          <w:marBottom w:val="0"/>
          <w:divBdr>
            <w:top w:val="none" w:sz="0" w:space="0" w:color="auto"/>
            <w:left w:val="none" w:sz="0" w:space="0" w:color="auto"/>
            <w:bottom w:val="none" w:sz="0" w:space="0" w:color="auto"/>
            <w:right w:val="none" w:sz="0" w:space="0" w:color="auto"/>
          </w:divBdr>
        </w:div>
        <w:div w:id="1731924696">
          <w:marLeft w:val="0"/>
          <w:marRight w:val="547"/>
          <w:marTop w:val="200"/>
          <w:marBottom w:val="0"/>
          <w:divBdr>
            <w:top w:val="none" w:sz="0" w:space="0" w:color="auto"/>
            <w:left w:val="none" w:sz="0" w:space="0" w:color="auto"/>
            <w:bottom w:val="none" w:sz="0" w:space="0" w:color="auto"/>
            <w:right w:val="none" w:sz="0" w:space="0" w:color="auto"/>
          </w:divBdr>
        </w:div>
        <w:div w:id="1603680756">
          <w:marLeft w:val="0"/>
          <w:marRight w:val="547"/>
          <w:marTop w:val="200"/>
          <w:marBottom w:val="0"/>
          <w:divBdr>
            <w:top w:val="none" w:sz="0" w:space="0" w:color="auto"/>
            <w:left w:val="none" w:sz="0" w:space="0" w:color="auto"/>
            <w:bottom w:val="none" w:sz="0" w:space="0" w:color="auto"/>
            <w:right w:val="none" w:sz="0" w:space="0" w:color="auto"/>
          </w:divBdr>
        </w:div>
      </w:divsChild>
    </w:div>
    <w:div w:id="1720009295">
      <w:bodyDiv w:val="1"/>
      <w:marLeft w:val="0"/>
      <w:marRight w:val="0"/>
      <w:marTop w:val="0"/>
      <w:marBottom w:val="0"/>
      <w:divBdr>
        <w:top w:val="none" w:sz="0" w:space="0" w:color="auto"/>
        <w:left w:val="none" w:sz="0" w:space="0" w:color="auto"/>
        <w:bottom w:val="none" w:sz="0" w:space="0" w:color="auto"/>
        <w:right w:val="none" w:sz="0" w:space="0" w:color="auto"/>
      </w:divBdr>
    </w:div>
    <w:div w:id="1730155918">
      <w:bodyDiv w:val="1"/>
      <w:marLeft w:val="0"/>
      <w:marRight w:val="0"/>
      <w:marTop w:val="0"/>
      <w:marBottom w:val="0"/>
      <w:divBdr>
        <w:top w:val="none" w:sz="0" w:space="0" w:color="auto"/>
        <w:left w:val="none" w:sz="0" w:space="0" w:color="auto"/>
        <w:bottom w:val="none" w:sz="0" w:space="0" w:color="auto"/>
        <w:right w:val="none" w:sz="0" w:space="0" w:color="auto"/>
      </w:divBdr>
    </w:div>
    <w:div w:id="1884900099">
      <w:bodyDiv w:val="1"/>
      <w:marLeft w:val="0"/>
      <w:marRight w:val="0"/>
      <w:marTop w:val="0"/>
      <w:marBottom w:val="0"/>
      <w:divBdr>
        <w:top w:val="none" w:sz="0" w:space="0" w:color="auto"/>
        <w:left w:val="none" w:sz="0" w:space="0" w:color="auto"/>
        <w:bottom w:val="none" w:sz="0" w:space="0" w:color="auto"/>
        <w:right w:val="none" w:sz="0" w:space="0" w:color="auto"/>
      </w:divBdr>
    </w:div>
    <w:div w:id="1887523610">
      <w:bodyDiv w:val="1"/>
      <w:marLeft w:val="0"/>
      <w:marRight w:val="0"/>
      <w:marTop w:val="0"/>
      <w:marBottom w:val="0"/>
      <w:divBdr>
        <w:top w:val="none" w:sz="0" w:space="0" w:color="auto"/>
        <w:left w:val="none" w:sz="0" w:space="0" w:color="auto"/>
        <w:bottom w:val="none" w:sz="0" w:space="0" w:color="auto"/>
        <w:right w:val="none" w:sz="0" w:space="0" w:color="auto"/>
      </w:divBdr>
      <w:divsChild>
        <w:div w:id="1163273786">
          <w:marLeft w:val="0"/>
          <w:marRight w:val="547"/>
          <w:marTop w:val="200"/>
          <w:marBottom w:val="0"/>
          <w:divBdr>
            <w:top w:val="none" w:sz="0" w:space="0" w:color="auto"/>
            <w:left w:val="none" w:sz="0" w:space="0" w:color="auto"/>
            <w:bottom w:val="none" w:sz="0" w:space="0" w:color="auto"/>
            <w:right w:val="none" w:sz="0" w:space="0" w:color="auto"/>
          </w:divBdr>
        </w:div>
        <w:div w:id="1578591896">
          <w:marLeft w:val="0"/>
          <w:marRight w:val="547"/>
          <w:marTop w:val="200"/>
          <w:marBottom w:val="0"/>
          <w:divBdr>
            <w:top w:val="none" w:sz="0" w:space="0" w:color="auto"/>
            <w:left w:val="none" w:sz="0" w:space="0" w:color="auto"/>
            <w:bottom w:val="none" w:sz="0" w:space="0" w:color="auto"/>
            <w:right w:val="none" w:sz="0" w:space="0" w:color="auto"/>
          </w:divBdr>
        </w:div>
        <w:div w:id="1911187961">
          <w:marLeft w:val="0"/>
          <w:marRight w:val="547"/>
          <w:marTop w:val="200"/>
          <w:marBottom w:val="0"/>
          <w:divBdr>
            <w:top w:val="none" w:sz="0" w:space="0" w:color="auto"/>
            <w:left w:val="none" w:sz="0" w:space="0" w:color="auto"/>
            <w:bottom w:val="none" w:sz="0" w:space="0" w:color="auto"/>
            <w:right w:val="none" w:sz="0" w:space="0" w:color="auto"/>
          </w:divBdr>
        </w:div>
        <w:div w:id="1842768206">
          <w:marLeft w:val="0"/>
          <w:marRight w:val="547"/>
          <w:marTop w:val="200"/>
          <w:marBottom w:val="0"/>
          <w:divBdr>
            <w:top w:val="none" w:sz="0" w:space="0" w:color="auto"/>
            <w:left w:val="none" w:sz="0" w:space="0" w:color="auto"/>
            <w:bottom w:val="none" w:sz="0" w:space="0" w:color="auto"/>
            <w:right w:val="none" w:sz="0" w:space="0" w:color="auto"/>
          </w:divBdr>
        </w:div>
      </w:divsChild>
    </w:div>
    <w:div w:id="1986811411">
      <w:bodyDiv w:val="1"/>
      <w:marLeft w:val="0"/>
      <w:marRight w:val="0"/>
      <w:marTop w:val="0"/>
      <w:marBottom w:val="0"/>
      <w:divBdr>
        <w:top w:val="none" w:sz="0" w:space="0" w:color="auto"/>
        <w:left w:val="none" w:sz="0" w:space="0" w:color="auto"/>
        <w:bottom w:val="none" w:sz="0" w:space="0" w:color="auto"/>
        <w:right w:val="none" w:sz="0" w:space="0" w:color="auto"/>
      </w:divBdr>
    </w:div>
    <w:div w:id="2100832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microsoft.com/office/2007/relationships/diagramDrawing" Target="diagrams/drawing1.xml"/><Relationship Id="rId3" Type="http://schemas.openxmlformats.org/officeDocument/2006/relationships/styles" Target="style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diagramLayout" Target="diagrams/layout1.xml"/><Relationship Id="rId28" Type="http://schemas.openxmlformats.org/officeDocument/2006/relationships/theme" Target="theme/theme1.xml"/><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diagramData" Target="diagrams/data1.xml"/><Relationship Id="rId27"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AAB0C0B-6213-4FA2-8CD0-7637D3C2385B}" type="doc">
      <dgm:prSet loTypeId="urn:microsoft.com/office/officeart/2005/8/layout/hierarchy2" loCatId="hierarchy" qsTypeId="urn:microsoft.com/office/officeart/2005/8/quickstyle/simple1" qsCatId="simple" csTypeId="urn:microsoft.com/office/officeart/2005/8/colors/accent0_1" csCatId="mainScheme" phldr="1"/>
      <dgm:spPr/>
      <dgm:t>
        <a:bodyPr/>
        <a:lstStyle/>
        <a:p>
          <a:endParaRPr lang="en-US"/>
        </a:p>
      </dgm:t>
    </dgm:pt>
    <dgm:pt modelId="{71979E64-C67C-4731-AE7C-49528CC2A591}">
      <dgm:prSet phldrT="[Text]" custT="1"/>
      <dgm:spPr/>
      <dgm:t>
        <a:bodyPr/>
        <a:lstStyle/>
        <a:p>
          <a:pPr algn="ctr"/>
          <a:r>
            <a:rPr lang="fa-IR" sz="1200">
              <a:cs typeface="B Nazanin" panose="00000400000000000000" pitchFamily="2" charset="-78"/>
            </a:rPr>
            <a:t>شاخص های تاثیرگذار برهندسه</a:t>
          </a:r>
          <a:endParaRPr lang="en-US" sz="1200">
            <a:cs typeface="B Nazanin" panose="00000400000000000000" pitchFamily="2" charset="-78"/>
          </a:endParaRPr>
        </a:p>
      </dgm:t>
    </dgm:pt>
    <dgm:pt modelId="{86A51902-FAC6-4318-9D90-DCC46A5D90BC}" type="parTrans" cxnId="{035C0A01-7A61-4552-B2A4-D47B7F0AFF51}">
      <dgm:prSet/>
      <dgm:spPr/>
      <dgm:t>
        <a:bodyPr/>
        <a:lstStyle/>
        <a:p>
          <a:pPr algn="ctr"/>
          <a:endParaRPr lang="en-US"/>
        </a:p>
      </dgm:t>
    </dgm:pt>
    <dgm:pt modelId="{30E70F45-AD65-49AD-B73A-F747446CEB26}" type="sibTrans" cxnId="{035C0A01-7A61-4552-B2A4-D47B7F0AFF51}">
      <dgm:prSet/>
      <dgm:spPr/>
      <dgm:t>
        <a:bodyPr/>
        <a:lstStyle/>
        <a:p>
          <a:pPr algn="ctr"/>
          <a:endParaRPr lang="en-US"/>
        </a:p>
      </dgm:t>
    </dgm:pt>
    <dgm:pt modelId="{5E988BE6-C5F4-414E-B802-77DB86E5BB22}">
      <dgm:prSet phldrT="[Text]" custT="1"/>
      <dgm:spPr/>
      <dgm:t>
        <a:bodyPr/>
        <a:lstStyle/>
        <a:p>
          <a:pPr algn="ctr"/>
          <a:r>
            <a:rPr lang="fa-IR" sz="1200">
              <a:cs typeface="B Nazanin" panose="00000400000000000000" pitchFamily="2" charset="-78"/>
            </a:rPr>
            <a:t>شکل زمین</a:t>
          </a:r>
          <a:endParaRPr lang="en-US" sz="1200">
            <a:cs typeface="B Nazanin" panose="00000400000000000000" pitchFamily="2" charset="-78"/>
          </a:endParaRPr>
        </a:p>
      </dgm:t>
    </dgm:pt>
    <dgm:pt modelId="{2284F06D-7353-4D51-9351-1D639F04DB5F}" type="parTrans" cxnId="{CBF79F24-5DA1-416D-86FB-C417D4FDC30B}">
      <dgm:prSet/>
      <dgm:spPr/>
      <dgm:t>
        <a:bodyPr/>
        <a:lstStyle/>
        <a:p>
          <a:pPr algn="ctr"/>
          <a:endParaRPr lang="en-US"/>
        </a:p>
      </dgm:t>
    </dgm:pt>
    <dgm:pt modelId="{E3B8F783-5A1E-4EE2-B74B-BCF5312AD545}" type="sibTrans" cxnId="{CBF79F24-5DA1-416D-86FB-C417D4FDC30B}">
      <dgm:prSet/>
      <dgm:spPr/>
      <dgm:t>
        <a:bodyPr/>
        <a:lstStyle/>
        <a:p>
          <a:pPr algn="ctr"/>
          <a:endParaRPr lang="en-US"/>
        </a:p>
      </dgm:t>
    </dgm:pt>
    <dgm:pt modelId="{A58F417C-3138-413A-AC27-D5CBF06BBC7F}">
      <dgm:prSet phldrT="[Text]" custT="1"/>
      <dgm:spPr/>
      <dgm:t>
        <a:bodyPr/>
        <a:lstStyle/>
        <a:p>
          <a:pPr algn="ctr"/>
          <a:r>
            <a:rPr lang="fa-IR" sz="1200">
              <a:cs typeface="B Nazanin" panose="00000400000000000000" pitchFamily="2" charset="-78"/>
            </a:rPr>
            <a:t>شیب</a:t>
          </a:r>
          <a:endParaRPr lang="en-US" sz="1200">
            <a:cs typeface="B Nazanin" panose="00000400000000000000" pitchFamily="2" charset="-78"/>
          </a:endParaRPr>
        </a:p>
      </dgm:t>
    </dgm:pt>
    <dgm:pt modelId="{857D0007-298B-4BD1-AF22-FA25E4EC7638}" type="parTrans" cxnId="{B2A37585-616D-4736-B6EE-00EEBF107C62}">
      <dgm:prSet/>
      <dgm:spPr/>
      <dgm:t>
        <a:bodyPr/>
        <a:lstStyle/>
        <a:p>
          <a:pPr algn="ctr"/>
          <a:endParaRPr lang="en-US"/>
        </a:p>
      </dgm:t>
    </dgm:pt>
    <dgm:pt modelId="{A47C5861-47E4-426F-800F-FEB45D9C84D0}" type="sibTrans" cxnId="{B2A37585-616D-4736-B6EE-00EEBF107C62}">
      <dgm:prSet/>
      <dgm:spPr/>
      <dgm:t>
        <a:bodyPr/>
        <a:lstStyle/>
        <a:p>
          <a:pPr algn="ctr"/>
          <a:endParaRPr lang="en-US"/>
        </a:p>
      </dgm:t>
    </dgm:pt>
    <dgm:pt modelId="{1A90555E-DE34-4530-971D-45CF764C0A2D}">
      <dgm:prSet phldrT="[Text]"/>
      <dgm:spPr/>
      <dgm:t>
        <a:bodyPr/>
        <a:lstStyle/>
        <a:p>
          <a:pPr algn="ctr"/>
          <a:r>
            <a:rPr lang="fa-IR">
              <a:cs typeface="B Nazanin" panose="00000400000000000000" pitchFamily="2" charset="-78"/>
            </a:rPr>
            <a:t>شکل سایت موردنظر</a:t>
          </a:r>
          <a:endParaRPr lang="en-US">
            <a:cs typeface="B Nazanin" panose="00000400000000000000" pitchFamily="2" charset="-78"/>
          </a:endParaRPr>
        </a:p>
      </dgm:t>
    </dgm:pt>
    <dgm:pt modelId="{9C788B98-AB5E-44DF-BAD4-2D3E0D13AEDC}" type="parTrans" cxnId="{4414EA3A-431B-45F5-9351-4BFCAB1FFD29}">
      <dgm:prSet/>
      <dgm:spPr/>
      <dgm:t>
        <a:bodyPr/>
        <a:lstStyle/>
        <a:p>
          <a:pPr algn="ctr"/>
          <a:endParaRPr lang="en-US"/>
        </a:p>
      </dgm:t>
    </dgm:pt>
    <dgm:pt modelId="{56B01779-AD60-4687-86EE-6482684DE5D8}" type="sibTrans" cxnId="{4414EA3A-431B-45F5-9351-4BFCAB1FFD29}">
      <dgm:prSet/>
      <dgm:spPr/>
      <dgm:t>
        <a:bodyPr/>
        <a:lstStyle/>
        <a:p>
          <a:pPr algn="ctr"/>
          <a:endParaRPr lang="en-US"/>
        </a:p>
      </dgm:t>
    </dgm:pt>
    <dgm:pt modelId="{19E1570C-DEF1-40D7-9D78-298A0BBA0671}">
      <dgm:prSet phldrT="[Text]" custT="1"/>
      <dgm:spPr/>
      <dgm:t>
        <a:bodyPr/>
        <a:lstStyle/>
        <a:p>
          <a:pPr algn="ctr"/>
          <a:r>
            <a:rPr lang="fa-IR" sz="1200">
              <a:cs typeface="B Nazanin" panose="00000400000000000000" pitchFamily="2" charset="-78"/>
            </a:rPr>
            <a:t>اقلیم</a:t>
          </a:r>
          <a:endParaRPr lang="en-US" sz="1200">
            <a:cs typeface="B Nazanin" panose="00000400000000000000" pitchFamily="2" charset="-78"/>
          </a:endParaRPr>
        </a:p>
      </dgm:t>
    </dgm:pt>
    <dgm:pt modelId="{7ECBFCFC-8C5D-4D1E-8EA1-3928934794E7}" type="parTrans" cxnId="{1499C787-E2FE-4A0A-A30A-AC8E3C5BC37D}">
      <dgm:prSet/>
      <dgm:spPr/>
      <dgm:t>
        <a:bodyPr/>
        <a:lstStyle/>
        <a:p>
          <a:pPr algn="ctr"/>
          <a:endParaRPr lang="en-US"/>
        </a:p>
      </dgm:t>
    </dgm:pt>
    <dgm:pt modelId="{46847DD7-F7BB-4332-B98B-672DCF4427DA}" type="sibTrans" cxnId="{1499C787-E2FE-4A0A-A30A-AC8E3C5BC37D}">
      <dgm:prSet/>
      <dgm:spPr/>
      <dgm:t>
        <a:bodyPr/>
        <a:lstStyle/>
        <a:p>
          <a:pPr algn="ctr"/>
          <a:endParaRPr lang="en-US"/>
        </a:p>
      </dgm:t>
    </dgm:pt>
    <dgm:pt modelId="{E180E9FF-6E7C-4FF7-8937-4DC2F34BE408}">
      <dgm:prSet phldrT="[Text]"/>
      <dgm:spPr/>
      <dgm:t>
        <a:bodyPr/>
        <a:lstStyle/>
        <a:p>
          <a:pPr algn="ctr"/>
          <a:r>
            <a:rPr lang="fa-IR"/>
            <a:t>درون گرا وبرون گرا بودن</a:t>
          </a:r>
          <a:endParaRPr lang="en-US"/>
        </a:p>
      </dgm:t>
    </dgm:pt>
    <dgm:pt modelId="{7F4735D7-EFC5-47EC-B81A-4749528D7628}" type="parTrans" cxnId="{101B9E89-D452-4BE5-B3A8-FE3FEEEF493C}">
      <dgm:prSet/>
      <dgm:spPr/>
      <dgm:t>
        <a:bodyPr/>
        <a:lstStyle/>
        <a:p>
          <a:pPr algn="ctr"/>
          <a:endParaRPr lang="en-US"/>
        </a:p>
      </dgm:t>
    </dgm:pt>
    <dgm:pt modelId="{D72AD1CD-A10E-471D-8CDA-A2FD05CA942D}" type="sibTrans" cxnId="{101B9E89-D452-4BE5-B3A8-FE3FEEEF493C}">
      <dgm:prSet/>
      <dgm:spPr/>
      <dgm:t>
        <a:bodyPr/>
        <a:lstStyle/>
        <a:p>
          <a:pPr algn="ctr"/>
          <a:endParaRPr lang="en-US"/>
        </a:p>
      </dgm:t>
    </dgm:pt>
    <dgm:pt modelId="{702EFBA4-7C8F-4AAE-84CD-5F3371E2BD06}">
      <dgm:prSet custT="1"/>
      <dgm:spPr/>
      <dgm:t>
        <a:bodyPr/>
        <a:lstStyle/>
        <a:p>
          <a:r>
            <a:rPr lang="fa-IR" sz="1200">
              <a:cs typeface="B Nazanin" panose="00000400000000000000" pitchFamily="2" charset="-78"/>
            </a:rPr>
            <a:t>نوع کاربری</a:t>
          </a:r>
          <a:endParaRPr lang="en-US" sz="1200">
            <a:cs typeface="B Nazanin" panose="00000400000000000000" pitchFamily="2" charset="-78"/>
          </a:endParaRPr>
        </a:p>
      </dgm:t>
    </dgm:pt>
    <dgm:pt modelId="{8A92D2F2-5587-4E21-9344-0661B5A09009}" type="parTrans" cxnId="{573EABDC-F09C-4DD4-B2A6-6809114C6EB2}">
      <dgm:prSet/>
      <dgm:spPr/>
      <dgm:t>
        <a:bodyPr/>
        <a:lstStyle/>
        <a:p>
          <a:endParaRPr lang="en-US"/>
        </a:p>
      </dgm:t>
    </dgm:pt>
    <dgm:pt modelId="{2FCDCDF0-7770-47FB-B679-02D2954CA04D}" type="sibTrans" cxnId="{573EABDC-F09C-4DD4-B2A6-6809114C6EB2}">
      <dgm:prSet/>
      <dgm:spPr/>
      <dgm:t>
        <a:bodyPr/>
        <a:lstStyle/>
        <a:p>
          <a:endParaRPr lang="en-US"/>
        </a:p>
      </dgm:t>
    </dgm:pt>
    <dgm:pt modelId="{CAC45BC3-66AD-4E6B-9793-BC22426EFAE8}">
      <dgm:prSet/>
      <dgm:spPr/>
      <dgm:t>
        <a:bodyPr/>
        <a:lstStyle/>
        <a:p>
          <a:r>
            <a:rPr lang="fa-IR"/>
            <a:t>نور وباد</a:t>
          </a:r>
          <a:endParaRPr lang="en-US"/>
        </a:p>
      </dgm:t>
    </dgm:pt>
    <dgm:pt modelId="{95369D60-C250-49FD-886D-109A513562E3}" type="parTrans" cxnId="{42C7683D-7BA6-4151-92B9-4D70C6E55D5A}">
      <dgm:prSet/>
      <dgm:spPr/>
      <dgm:t>
        <a:bodyPr/>
        <a:lstStyle/>
        <a:p>
          <a:endParaRPr lang="en-US"/>
        </a:p>
      </dgm:t>
    </dgm:pt>
    <dgm:pt modelId="{B2A45067-12B0-4244-8903-3E5772A5C40B}" type="sibTrans" cxnId="{42C7683D-7BA6-4151-92B9-4D70C6E55D5A}">
      <dgm:prSet/>
      <dgm:spPr/>
      <dgm:t>
        <a:bodyPr/>
        <a:lstStyle/>
        <a:p>
          <a:endParaRPr lang="en-US"/>
        </a:p>
      </dgm:t>
    </dgm:pt>
    <dgm:pt modelId="{B98A1277-0249-4A70-AB35-FC4A1C854018}">
      <dgm:prSet/>
      <dgm:spPr/>
      <dgm:t>
        <a:bodyPr/>
        <a:lstStyle/>
        <a:p>
          <a:r>
            <a:rPr lang="fa-IR"/>
            <a:t>میزان بارندگی</a:t>
          </a:r>
          <a:endParaRPr lang="en-US"/>
        </a:p>
      </dgm:t>
    </dgm:pt>
    <dgm:pt modelId="{0A75C329-75DC-4DBF-99FD-60943801ACD0}" type="parTrans" cxnId="{5DF8A59E-EF0D-4219-BC1B-F4C35BB1811D}">
      <dgm:prSet/>
      <dgm:spPr/>
      <dgm:t>
        <a:bodyPr/>
        <a:lstStyle/>
        <a:p>
          <a:endParaRPr lang="en-US"/>
        </a:p>
      </dgm:t>
    </dgm:pt>
    <dgm:pt modelId="{E97DEBD6-5E78-45AB-B995-CA6C8D133A3D}" type="sibTrans" cxnId="{5DF8A59E-EF0D-4219-BC1B-F4C35BB1811D}">
      <dgm:prSet/>
      <dgm:spPr/>
      <dgm:t>
        <a:bodyPr/>
        <a:lstStyle/>
        <a:p>
          <a:endParaRPr lang="en-US"/>
        </a:p>
      </dgm:t>
    </dgm:pt>
    <dgm:pt modelId="{F526F504-F903-40AB-99D6-6E43A355A56F}">
      <dgm:prSet/>
      <dgm:spPr/>
      <dgm:t>
        <a:bodyPr/>
        <a:lstStyle/>
        <a:p>
          <a:r>
            <a:rPr lang="fa-IR"/>
            <a:t>آب وهوا</a:t>
          </a:r>
          <a:endParaRPr lang="en-US"/>
        </a:p>
      </dgm:t>
    </dgm:pt>
    <dgm:pt modelId="{5F64F6F1-6300-4112-98B8-179550F3DD1B}" type="parTrans" cxnId="{0C9616F0-42DE-481F-AB72-398C9F060C98}">
      <dgm:prSet/>
      <dgm:spPr/>
      <dgm:t>
        <a:bodyPr/>
        <a:lstStyle/>
        <a:p>
          <a:endParaRPr lang="en-US"/>
        </a:p>
      </dgm:t>
    </dgm:pt>
    <dgm:pt modelId="{03EECE6F-6C4F-42AF-BC3E-33E0512BC6D6}" type="sibTrans" cxnId="{0C9616F0-42DE-481F-AB72-398C9F060C98}">
      <dgm:prSet/>
      <dgm:spPr/>
      <dgm:t>
        <a:bodyPr/>
        <a:lstStyle/>
        <a:p>
          <a:endParaRPr lang="en-US"/>
        </a:p>
      </dgm:t>
    </dgm:pt>
    <dgm:pt modelId="{7DDC41FC-11AD-4A2C-A65B-1CC668F4FF74}">
      <dgm:prSet/>
      <dgm:spPr/>
      <dgm:t>
        <a:bodyPr/>
        <a:lstStyle/>
        <a:p>
          <a:r>
            <a:rPr lang="fa-IR"/>
            <a:t>تخلخل درحجم یاهندسه نما</a:t>
          </a:r>
          <a:endParaRPr lang="en-US"/>
        </a:p>
      </dgm:t>
    </dgm:pt>
    <dgm:pt modelId="{B5AF6BA6-95F9-44FF-92EE-E21062D89063}" type="parTrans" cxnId="{0CBF0FBE-AB42-416A-B81F-F2C3FF0F63F8}">
      <dgm:prSet/>
      <dgm:spPr/>
      <dgm:t>
        <a:bodyPr/>
        <a:lstStyle/>
        <a:p>
          <a:endParaRPr lang="en-US"/>
        </a:p>
      </dgm:t>
    </dgm:pt>
    <dgm:pt modelId="{9E8E142E-B371-4311-B9D8-61A69D76B9FD}" type="sibTrans" cxnId="{0CBF0FBE-AB42-416A-B81F-F2C3FF0F63F8}">
      <dgm:prSet/>
      <dgm:spPr/>
      <dgm:t>
        <a:bodyPr/>
        <a:lstStyle/>
        <a:p>
          <a:endParaRPr lang="en-US"/>
        </a:p>
      </dgm:t>
    </dgm:pt>
    <dgm:pt modelId="{F0A362BF-27D4-46C7-B01B-A9D9E9A852A6}">
      <dgm:prSet/>
      <dgm:spPr/>
      <dgm:t>
        <a:bodyPr/>
        <a:lstStyle/>
        <a:p>
          <a:r>
            <a:rPr lang="fa-IR"/>
            <a:t>سقف</a:t>
          </a:r>
          <a:endParaRPr lang="en-US"/>
        </a:p>
      </dgm:t>
    </dgm:pt>
    <dgm:pt modelId="{ED415739-F4BD-44A0-A30B-B34C3E062E2C}" type="parTrans" cxnId="{379A1BFF-C603-4322-A695-4BD256B421F2}">
      <dgm:prSet/>
      <dgm:spPr/>
      <dgm:t>
        <a:bodyPr/>
        <a:lstStyle/>
        <a:p>
          <a:endParaRPr lang="en-US"/>
        </a:p>
      </dgm:t>
    </dgm:pt>
    <dgm:pt modelId="{A2E2989A-DE43-4A24-B2B2-825F3D7912C4}" type="sibTrans" cxnId="{379A1BFF-C603-4322-A695-4BD256B421F2}">
      <dgm:prSet/>
      <dgm:spPr/>
      <dgm:t>
        <a:bodyPr/>
        <a:lstStyle/>
        <a:p>
          <a:endParaRPr lang="en-US"/>
        </a:p>
      </dgm:t>
    </dgm:pt>
    <dgm:pt modelId="{2FD3A292-2B3F-4E31-8CA9-F90CE7E5FAF2}" type="pres">
      <dgm:prSet presAssocID="{7AAB0C0B-6213-4FA2-8CD0-7637D3C2385B}" presName="diagram" presStyleCnt="0">
        <dgm:presLayoutVars>
          <dgm:chPref val="1"/>
          <dgm:dir/>
          <dgm:animOne val="branch"/>
          <dgm:animLvl val="lvl"/>
          <dgm:resizeHandles val="exact"/>
        </dgm:presLayoutVars>
      </dgm:prSet>
      <dgm:spPr/>
      <dgm:t>
        <a:bodyPr/>
        <a:lstStyle/>
        <a:p>
          <a:endParaRPr lang="en-US"/>
        </a:p>
      </dgm:t>
    </dgm:pt>
    <dgm:pt modelId="{319A7DDA-A1F4-445C-BE8B-68F296AD2084}" type="pres">
      <dgm:prSet presAssocID="{71979E64-C67C-4731-AE7C-49528CC2A591}" presName="root1" presStyleCnt="0"/>
      <dgm:spPr/>
    </dgm:pt>
    <dgm:pt modelId="{86C7CF1C-C1BB-48B5-BD56-A419C86CB8C5}" type="pres">
      <dgm:prSet presAssocID="{71979E64-C67C-4731-AE7C-49528CC2A591}" presName="LevelOneTextNode" presStyleLbl="node0" presStyleIdx="0" presStyleCnt="1" custScaleX="230374" custScaleY="113311">
        <dgm:presLayoutVars>
          <dgm:chPref val="3"/>
        </dgm:presLayoutVars>
      </dgm:prSet>
      <dgm:spPr/>
      <dgm:t>
        <a:bodyPr/>
        <a:lstStyle/>
        <a:p>
          <a:endParaRPr lang="en-US"/>
        </a:p>
      </dgm:t>
    </dgm:pt>
    <dgm:pt modelId="{F7904346-F1DD-4AB0-8695-C6CF556DF03A}" type="pres">
      <dgm:prSet presAssocID="{71979E64-C67C-4731-AE7C-49528CC2A591}" presName="level2hierChild" presStyleCnt="0"/>
      <dgm:spPr/>
    </dgm:pt>
    <dgm:pt modelId="{D8CD6975-24A3-479A-8BEE-A80B0453D8EB}" type="pres">
      <dgm:prSet presAssocID="{2284F06D-7353-4D51-9351-1D639F04DB5F}" presName="conn2-1" presStyleLbl="parChTrans1D2" presStyleIdx="0" presStyleCnt="3"/>
      <dgm:spPr/>
      <dgm:t>
        <a:bodyPr/>
        <a:lstStyle/>
        <a:p>
          <a:endParaRPr lang="en-US"/>
        </a:p>
      </dgm:t>
    </dgm:pt>
    <dgm:pt modelId="{5F87A234-FB11-4B8F-A8C0-9A08F8F7346B}" type="pres">
      <dgm:prSet presAssocID="{2284F06D-7353-4D51-9351-1D639F04DB5F}" presName="connTx" presStyleLbl="parChTrans1D2" presStyleIdx="0" presStyleCnt="3"/>
      <dgm:spPr/>
      <dgm:t>
        <a:bodyPr/>
        <a:lstStyle/>
        <a:p>
          <a:endParaRPr lang="en-US"/>
        </a:p>
      </dgm:t>
    </dgm:pt>
    <dgm:pt modelId="{725067DE-48C9-4D5A-8A30-D2D76D58523E}" type="pres">
      <dgm:prSet presAssocID="{5E988BE6-C5F4-414E-B802-77DB86E5BB22}" presName="root2" presStyleCnt="0"/>
      <dgm:spPr/>
    </dgm:pt>
    <dgm:pt modelId="{3AC0756A-2AE6-4D3B-BC00-117189954B74}" type="pres">
      <dgm:prSet presAssocID="{5E988BE6-C5F4-414E-B802-77DB86E5BB22}" presName="LevelTwoTextNode" presStyleLbl="node2" presStyleIdx="0" presStyleCnt="3">
        <dgm:presLayoutVars>
          <dgm:chPref val="3"/>
        </dgm:presLayoutVars>
      </dgm:prSet>
      <dgm:spPr/>
      <dgm:t>
        <a:bodyPr/>
        <a:lstStyle/>
        <a:p>
          <a:endParaRPr lang="en-US"/>
        </a:p>
      </dgm:t>
    </dgm:pt>
    <dgm:pt modelId="{E1676F63-619D-4A64-9D7C-E6CF89E46EA2}" type="pres">
      <dgm:prSet presAssocID="{5E988BE6-C5F4-414E-B802-77DB86E5BB22}" presName="level3hierChild" presStyleCnt="0"/>
      <dgm:spPr/>
    </dgm:pt>
    <dgm:pt modelId="{F5F464DB-D4C6-4903-AB35-DD8B10E9455D}" type="pres">
      <dgm:prSet presAssocID="{857D0007-298B-4BD1-AF22-FA25E4EC7638}" presName="conn2-1" presStyleLbl="parChTrans1D3" presStyleIdx="0" presStyleCnt="5"/>
      <dgm:spPr/>
      <dgm:t>
        <a:bodyPr/>
        <a:lstStyle/>
        <a:p>
          <a:endParaRPr lang="en-US"/>
        </a:p>
      </dgm:t>
    </dgm:pt>
    <dgm:pt modelId="{07BCD773-3858-4A0A-84CA-B847BF0FE359}" type="pres">
      <dgm:prSet presAssocID="{857D0007-298B-4BD1-AF22-FA25E4EC7638}" presName="connTx" presStyleLbl="parChTrans1D3" presStyleIdx="0" presStyleCnt="5"/>
      <dgm:spPr/>
      <dgm:t>
        <a:bodyPr/>
        <a:lstStyle/>
        <a:p>
          <a:endParaRPr lang="en-US"/>
        </a:p>
      </dgm:t>
    </dgm:pt>
    <dgm:pt modelId="{04EF75E9-C7DA-41D7-A812-DCF859FE63FE}" type="pres">
      <dgm:prSet presAssocID="{A58F417C-3138-413A-AC27-D5CBF06BBC7F}" presName="root2" presStyleCnt="0"/>
      <dgm:spPr/>
    </dgm:pt>
    <dgm:pt modelId="{A859AB49-F4E1-4CB6-8AC4-9FC0278EDB5A}" type="pres">
      <dgm:prSet presAssocID="{A58F417C-3138-413A-AC27-D5CBF06BBC7F}" presName="LevelTwoTextNode" presStyleLbl="node3" presStyleIdx="0" presStyleCnt="5">
        <dgm:presLayoutVars>
          <dgm:chPref val="3"/>
        </dgm:presLayoutVars>
      </dgm:prSet>
      <dgm:spPr/>
      <dgm:t>
        <a:bodyPr/>
        <a:lstStyle/>
        <a:p>
          <a:endParaRPr lang="en-US"/>
        </a:p>
      </dgm:t>
    </dgm:pt>
    <dgm:pt modelId="{9522F965-507A-4A9E-AA63-FB2550F93188}" type="pres">
      <dgm:prSet presAssocID="{A58F417C-3138-413A-AC27-D5CBF06BBC7F}" presName="level3hierChild" presStyleCnt="0"/>
      <dgm:spPr/>
    </dgm:pt>
    <dgm:pt modelId="{36AEB00F-4653-4AE7-9C3A-37E6564B5523}" type="pres">
      <dgm:prSet presAssocID="{9C788B98-AB5E-44DF-BAD4-2D3E0D13AEDC}" presName="conn2-1" presStyleLbl="parChTrans1D3" presStyleIdx="1" presStyleCnt="5"/>
      <dgm:spPr/>
      <dgm:t>
        <a:bodyPr/>
        <a:lstStyle/>
        <a:p>
          <a:endParaRPr lang="en-US"/>
        </a:p>
      </dgm:t>
    </dgm:pt>
    <dgm:pt modelId="{CA32B30B-F582-4F23-953D-3795E953B34D}" type="pres">
      <dgm:prSet presAssocID="{9C788B98-AB5E-44DF-BAD4-2D3E0D13AEDC}" presName="connTx" presStyleLbl="parChTrans1D3" presStyleIdx="1" presStyleCnt="5"/>
      <dgm:spPr/>
      <dgm:t>
        <a:bodyPr/>
        <a:lstStyle/>
        <a:p>
          <a:endParaRPr lang="en-US"/>
        </a:p>
      </dgm:t>
    </dgm:pt>
    <dgm:pt modelId="{9A8480DA-7332-4B95-BAFF-940316C74BAE}" type="pres">
      <dgm:prSet presAssocID="{1A90555E-DE34-4530-971D-45CF764C0A2D}" presName="root2" presStyleCnt="0"/>
      <dgm:spPr/>
    </dgm:pt>
    <dgm:pt modelId="{5DD48EAB-3F1D-4BD8-9AE5-DB1D66A32D40}" type="pres">
      <dgm:prSet presAssocID="{1A90555E-DE34-4530-971D-45CF764C0A2D}" presName="LevelTwoTextNode" presStyleLbl="node3" presStyleIdx="1" presStyleCnt="5">
        <dgm:presLayoutVars>
          <dgm:chPref val="3"/>
        </dgm:presLayoutVars>
      </dgm:prSet>
      <dgm:spPr/>
      <dgm:t>
        <a:bodyPr/>
        <a:lstStyle/>
        <a:p>
          <a:endParaRPr lang="en-US"/>
        </a:p>
      </dgm:t>
    </dgm:pt>
    <dgm:pt modelId="{C52124E5-FE57-4DCB-BC86-5DC6A6CDB99A}" type="pres">
      <dgm:prSet presAssocID="{1A90555E-DE34-4530-971D-45CF764C0A2D}" presName="level3hierChild" presStyleCnt="0"/>
      <dgm:spPr/>
    </dgm:pt>
    <dgm:pt modelId="{4A759F55-47B0-4591-88DF-80CEB0CC160B}" type="pres">
      <dgm:prSet presAssocID="{7ECBFCFC-8C5D-4D1E-8EA1-3928934794E7}" presName="conn2-1" presStyleLbl="parChTrans1D2" presStyleIdx="1" presStyleCnt="3"/>
      <dgm:spPr/>
      <dgm:t>
        <a:bodyPr/>
        <a:lstStyle/>
        <a:p>
          <a:endParaRPr lang="en-US"/>
        </a:p>
      </dgm:t>
    </dgm:pt>
    <dgm:pt modelId="{5C26B55A-9242-4859-984E-F4CCE0F879A9}" type="pres">
      <dgm:prSet presAssocID="{7ECBFCFC-8C5D-4D1E-8EA1-3928934794E7}" presName="connTx" presStyleLbl="parChTrans1D2" presStyleIdx="1" presStyleCnt="3"/>
      <dgm:spPr/>
      <dgm:t>
        <a:bodyPr/>
        <a:lstStyle/>
        <a:p>
          <a:endParaRPr lang="en-US"/>
        </a:p>
      </dgm:t>
    </dgm:pt>
    <dgm:pt modelId="{FC5B4155-47E5-44A6-92A3-0C24FBEDC23D}" type="pres">
      <dgm:prSet presAssocID="{19E1570C-DEF1-40D7-9D78-298A0BBA0671}" presName="root2" presStyleCnt="0"/>
      <dgm:spPr/>
    </dgm:pt>
    <dgm:pt modelId="{84C23FB2-B306-48CB-8133-D4CB2F01FF3D}" type="pres">
      <dgm:prSet presAssocID="{19E1570C-DEF1-40D7-9D78-298A0BBA0671}" presName="LevelTwoTextNode" presStyleLbl="node2" presStyleIdx="1" presStyleCnt="3">
        <dgm:presLayoutVars>
          <dgm:chPref val="3"/>
        </dgm:presLayoutVars>
      </dgm:prSet>
      <dgm:spPr/>
      <dgm:t>
        <a:bodyPr/>
        <a:lstStyle/>
        <a:p>
          <a:endParaRPr lang="en-US"/>
        </a:p>
      </dgm:t>
    </dgm:pt>
    <dgm:pt modelId="{1C1D1185-6151-4850-8BF8-8697EF565F90}" type="pres">
      <dgm:prSet presAssocID="{19E1570C-DEF1-40D7-9D78-298A0BBA0671}" presName="level3hierChild" presStyleCnt="0"/>
      <dgm:spPr/>
    </dgm:pt>
    <dgm:pt modelId="{4CDC185C-3DF5-4F9C-AD2E-EF7DBD72D9D7}" type="pres">
      <dgm:prSet presAssocID="{5F64F6F1-6300-4112-98B8-179550F3DD1B}" presName="conn2-1" presStyleLbl="parChTrans1D3" presStyleIdx="2" presStyleCnt="5"/>
      <dgm:spPr/>
      <dgm:t>
        <a:bodyPr/>
        <a:lstStyle/>
        <a:p>
          <a:endParaRPr lang="en-US"/>
        </a:p>
      </dgm:t>
    </dgm:pt>
    <dgm:pt modelId="{C5E53656-22DE-45F7-8FF1-D51282DD48B5}" type="pres">
      <dgm:prSet presAssocID="{5F64F6F1-6300-4112-98B8-179550F3DD1B}" presName="connTx" presStyleLbl="parChTrans1D3" presStyleIdx="2" presStyleCnt="5"/>
      <dgm:spPr/>
      <dgm:t>
        <a:bodyPr/>
        <a:lstStyle/>
        <a:p>
          <a:endParaRPr lang="en-US"/>
        </a:p>
      </dgm:t>
    </dgm:pt>
    <dgm:pt modelId="{97AA1AB6-CAF2-4B94-B1D3-0A9C01F21A80}" type="pres">
      <dgm:prSet presAssocID="{F526F504-F903-40AB-99D6-6E43A355A56F}" presName="root2" presStyleCnt="0"/>
      <dgm:spPr/>
    </dgm:pt>
    <dgm:pt modelId="{9AB12178-06AA-48A6-A62A-E6CC3B755D63}" type="pres">
      <dgm:prSet presAssocID="{F526F504-F903-40AB-99D6-6E43A355A56F}" presName="LevelTwoTextNode" presStyleLbl="node3" presStyleIdx="2" presStyleCnt="5">
        <dgm:presLayoutVars>
          <dgm:chPref val="3"/>
        </dgm:presLayoutVars>
      </dgm:prSet>
      <dgm:spPr/>
      <dgm:t>
        <a:bodyPr/>
        <a:lstStyle/>
        <a:p>
          <a:endParaRPr lang="en-US"/>
        </a:p>
      </dgm:t>
    </dgm:pt>
    <dgm:pt modelId="{2BDD9B93-CE72-494D-BA08-F4C038DE2F3F}" type="pres">
      <dgm:prSet presAssocID="{F526F504-F903-40AB-99D6-6E43A355A56F}" presName="level3hierChild" presStyleCnt="0"/>
      <dgm:spPr/>
    </dgm:pt>
    <dgm:pt modelId="{297C75AA-2E16-46A2-B777-20844DE9A6CF}" type="pres">
      <dgm:prSet presAssocID="{7F4735D7-EFC5-47EC-B81A-4749528D7628}" presName="conn2-1" presStyleLbl="parChTrans1D4" presStyleIdx="0" presStyleCnt="3"/>
      <dgm:spPr/>
      <dgm:t>
        <a:bodyPr/>
        <a:lstStyle/>
        <a:p>
          <a:endParaRPr lang="en-US"/>
        </a:p>
      </dgm:t>
    </dgm:pt>
    <dgm:pt modelId="{75EB80C7-851D-466B-BDEA-25277D314CF5}" type="pres">
      <dgm:prSet presAssocID="{7F4735D7-EFC5-47EC-B81A-4749528D7628}" presName="connTx" presStyleLbl="parChTrans1D4" presStyleIdx="0" presStyleCnt="3"/>
      <dgm:spPr/>
      <dgm:t>
        <a:bodyPr/>
        <a:lstStyle/>
        <a:p>
          <a:endParaRPr lang="en-US"/>
        </a:p>
      </dgm:t>
    </dgm:pt>
    <dgm:pt modelId="{FE4705CA-DADF-4464-852E-89AEFF566391}" type="pres">
      <dgm:prSet presAssocID="{E180E9FF-6E7C-4FF7-8937-4DC2F34BE408}" presName="root2" presStyleCnt="0"/>
      <dgm:spPr/>
    </dgm:pt>
    <dgm:pt modelId="{AADC11C6-40FB-4B5B-9A16-F59B0D426C8C}" type="pres">
      <dgm:prSet presAssocID="{E180E9FF-6E7C-4FF7-8937-4DC2F34BE408}" presName="LevelTwoTextNode" presStyleLbl="node4" presStyleIdx="0" presStyleCnt="3">
        <dgm:presLayoutVars>
          <dgm:chPref val="3"/>
        </dgm:presLayoutVars>
      </dgm:prSet>
      <dgm:spPr/>
      <dgm:t>
        <a:bodyPr/>
        <a:lstStyle/>
        <a:p>
          <a:endParaRPr lang="en-US"/>
        </a:p>
      </dgm:t>
    </dgm:pt>
    <dgm:pt modelId="{83506DDE-1979-4E71-BF3B-721FF0F23E8D}" type="pres">
      <dgm:prSet presAssocID="{E180E9FF-6E7C-4FF7-8937-4DC2F34BE408}" presName="level3hierChild" presStyleCnt="0"/>
      <dgm:spPr/>
    </dgm:pt>
    <dgm:pt modelId="{508431EB-B524-4885-A294-E027ADCC09E8}" type="pres">
      <dgm:prSet presAssocID="{95369D60-C250-49FD-886D-109A513562E3}" presName="conn2-1" presStyleLbl="parChTrans1D3" presStyleIdx="3" presStyleCnt="5"/>
      <dgm:spPr/>
      <dgm:t>
        <a:bodyPr/>
        <a:lstStyle/>
        <a:p>
          <a:endParaRPr lang="en-US"/>
        </a:p>
      </dgm:t>
    </dgm:pt>
    <dgm:pt modelId="{2A939C53-EF43-420F-9EEF-5CF0F8F5BA93}" type="pres">
      <dgm:prSet presAssocID="{95369D60-C250-49FD-886D-109A513562E3}" presName="connTx" presStyleLbl="parChTrans1D3" presStyleIdx="3" presStyleCnt="5"/>
      <dgm:spPr/>
      <dgm:t>
        <a:bodyPr/>
        <a:lstStyle/>
        <a:p>
          <a:endParaRPr lang="en-US"/>
        </a:p>
      </dgm:t>
    </dgm:pt>
    <dgm:pt modelId="{3B01A7F2-4735-4BC9-9F9E-0CC74B1CC514}" type="pres">
      <dgm:prSet presAssocID="{CAC45BC3-66AD-4E6B-9793-BC22426EFAE8}" presName="root2" presStyleCnt="0"/>
      <dgm:spPr/>
    </dgm:pt>
    <dgm:pt modelId="{0D888597-0305-47C1-8A2E-07432F0B23B0}" type="pres">
      <dgm:prSet presAssocID="{CAC45BC3-66AD-4E6B-9793-BC22426EFAE8}" presName="LevelTwoTextNode" presStyleLbl="node3" presStyleIdx="3" presStyleCnt="5">
        <dgm:presLayoutVars>
          <dgm:chPref val="3"/>
        </dgm:presLayoutVars>
      </dgm:prSet>
      <dgm:spPr/>
      <dgm:t>
        <a:bodyPr/>
        <a:lstStyle/>
        <a:p>
          <a:endParaRPr lang="en-US"/>
        </a:p>
      </dgm:t>
    </dgm:pt>
    <dgm:pt modelId="{BFBC002F-72B6-4583-894E-EB25C32CB2B7}" type="pres">
      <dgm:prSet presAssocID="{CAC45BC3-66AD-4E6B-9793-BC22426EFAE8}" presName="level3hierChild" presStyleCnt="0"/>
      <dgm:spPr/>
    </dgm:pt>
    <dgm:pt modelId="{9F4AB122-BDF5-43E9-AE4C-D0B621C360E9}" type="pres">
      <dgm:prSet presAssocID="{B5AF6BA6-95F9-44FF-92EE-E21062D89063}" presName="conn2-1" presStyleLbl="parChTrans1D4" presStyleIdx="1" presStyleCnt="3"/>
      <dgm:spPr/>
      <dgm:t>
        <a:bodyPr/>
        <a:lstStyle/>
        <a:p>
          <a:endParaRPr lang="en-US"/>
        </a:p>
      </dgm:t>
    </dgm:pt>
    <dgm:pt modelId="{06B3570F-019B-429C-9DE1-DF8EC01346E7}" type="pres">
      <dgm:prSet presAssocID="{B5AF6BA6-95F9-44FF-92EE-E21062D89063}" presName="connTx" presStyleLbl="parChTrans1D4" presStyleIdx="1" presStyleCnt="3"/>
      <dgm:spPr/>
      <dgm:t>
        <a:bodyPr/>
        <a:lstStyle/>
        <a:p>
          <a:endParaRPr lang="en-US"/>
        </a:p>
      </dgm:t>
    </dgm:pt>
    <dgm:pt modelId="{65211FC7-BEA1-48DF-8171-2C13656CF691}" type="pres">
      <dgm:prSet presAssocID="{7DDC41FC-11AD-4A2C-A65B-1CC668F4FF74}" presName="root2" presStyleCnt="0"/>
      <dgm:spPr/>
    </dgm:pt>
    <dgm:pt modelId="{8EA0639B-8CE7-4976-98CB-A383ECB294A4}" type="pres">
      <dgm:prSet presAssocID="{7DDC41FC-11AD-4A2C-A65B-1CC668F4FF74}" presName="LevelTwoTextNode" presStyleLbl="node4" presStyleIdx="1" presStyleCnt="3">
        <dgm:presLayoutVars>
          <dgm:chPref val="3"/>
        </dgm:presLayoutVars>
      </dgm:prSet>
      <dgm:spPr/>
      <dgm:t>
        <a:bodyPr/>
        <a:lstStyle/>
        <a:p>
          <a:endParaRPr lang="en-US"/>
        </a:p>
      </dgm:t>
    </dgm:pt>
    <dgm:pt modelId="{317A0D99-F0A1-4F5A-9D19-D90A7590166C}" type="pres">
      <dgm:prSet presAssocID="{7DDC41FC-11AD-4A2C-A65B-1CC668F4FF74}" presName="level3hierChild" presStyleCnt="0"/>
      <dgm:spPr/>
    </dgm:pt>
    <dgm:pt modelId="{3CC747C4-8546-48A7-9E09-DEE386120170}" type="pres">
      <dgm:prSet presAssocID="{0A75C329-75DC-4DBF-99FD-60943801ACD0}" presName="conn2-1" presStyleLbl="parChTrans1D3" presStyleIdx="4" presStyleCnt="5"/>
      <dgm:spPr/>
      <dgm:t>
        <a:bodyPr/>
        <a:lstStyle/>
        <a:p>
          <a:endParaRPr lang="en-US"/>
        </a:p>
      </dgm:t>
    </dgm:pt>
    <dgm:pt modelId="{9866A95A-84ED-4835-9AEC-F58AEDEE825C}" type="pres">
      <dgm:prSet presAssocID="{0A75C329-75DC-4DBF-99FD-60943801ACD0}" presName="connTx" presStyleLbl="parChTrans1D3" presStyleIdx="4" presStyleCnt="5"/>
      <dgm:spPr/>
      <dgm:t>
        <a:bodyPr/>
        <a:lstStyle/>
        <a:p>
          <a:endParaRPr lang="en-US"/>
        </a:p>
      </dgm:t>
    </dgm:pt>
    <dgm:pt modelId="{2624A5F6-B943-417E-861E-C3A77D7A36BC}" type="pres">
      <dgm:prSet presAssocID="{B98A1277-0249-4A70-AB35-FC4A1C854018}" presName="root2" presStyleCnt="0"/>
      <dgm:spPr/>
    </dgm:pt>
    <dgm:pt modelId="{056E9DFB-38B5-46C6-BC68-FB5F8B34D967}" type="pres">
      <dgm:prSet presAssocID="{B98A1277-0249-4A70-AB35-FC4A1C854018}" presName="LevelTwoTextNode" presStyleLbl="node3" presStyleIdx="4" presStyleCnt="5">
        <dgm:presLayoutVars>
          <dgm:chPref val="3"/>
        </dgm:presLayoutVars>
      </dgm:prSet>
      <dgm:spPr/>
      <dgm:t>
        <a:bodyPr/>
        <a:lstStyle/>
        <a:p>
          <a:endParaRPr lang="en-US"/>
        </a:p>
      </dgm:t>
    </dgm:pt>
    <dgm:pt modelId="{8506DFED-8601-417C-A46F-4C8188B40CDB}" type="pres">
      <dgm:prSet presAssocID="{B98A1277-0249-4A70-AB35-FC4A1C854018}" presName="level3hierChild" presStyleCnt="0"/>
      <dgm:spPr/>
    </dgm:pt>
    <dgm:pt modelId="{8315E2C7-5B6E-4FD4-AFF2-07066C44D2BE}" type="pres">
      <dgm:prSet presAssocID="{ED415739-F4BD-44A0-A30B-B34C3E062E2C}" presName="conn2-1" presStyleLbl="parChTrans1D4" presStyleIdx="2" presStyleCnt="3"/>
      <dgm:spPr/>
      <dgm:t>
        <a:bodyPr/>
        <a:lstStyle/>
        <a:p>
          <a:endParaRPr lang="en-US"/>
        </a:p>
      </dgm:t>
    </dgm:pt>
    <dgm:pt modelId="{FD3FB155-44C1-47E9-9AF5-A71B6151988B}" type="pres">
      <dgm:prSet presAssocID="{ED415739-F4BD-44A0-A30B-B34C3E062E2C}" presName="connTx" presStyleLbl="parChTrans1D4" presStyleIdx="2" presStyleCnt="3"/>
      <dgm:spPr/>
      <dgm:t>
        <a:bodyPr/>
        <a:lstStyle/>
        <a:p>
          <a:endParaRPr lang="en-US"/>
        </a:p>
      </dgm:t>
    </dgm:pt>
    <dgm:pt modelId="{7BAED68F-9BF5-43E0-ACFE-DC314E973B1F}" type="pres">
      <dgm:prSet presAssocID="{F0A362BF-27D4-46C7-B01B-A9D9E9A852A6}" presName="root2" presStyleCnt="0"/>
      <dgm:spPr/>
    </dgm:pt>
    <dgm:pt modelId="{6E1ED193-E90A-430B-A4CE-3AD97FDB28D0}" type="pres">
      <dgm:prSet presAssocID="{F0A362BF-27D4-46C7-B01B-A9D9E9A852A6}" presName="LevelTwoTextNode" presStyleLbl="node4" presStyleIdx="2" presStyleCnt="3">
        <dgm:presLayoutVars>
          <dgm:chPref val="3"/>
        </dgm:presLayoutVars>
      </dgm:prSet>
      <dgm:spPr/>
      <dgm:t>
        <a:bodyPr/>
        <a:lstStyle/>
        <a:p>
          <a:endParaRPr lang="en-US"/>
        </a:p>
      </dgm:t>
    </dgm:pt>
    <dgm:pt modelId="{067E1890-7FD8-4646-90A1-07D07462D9F3}" type="pres">
      <dgm:prSet presAssocID="{F0A362BF-27D4-46C7-B01B-A9D9E9A852A6}" presName="level3hierChild" presStyleCnt="0"/>
      <dgm:spPr/>
    </dgm:pt>
    <dgm:pt modelId="{DAF484B8-9E0C-46E8-BE65-38549A13AD99}" type="pres">
      <dgm:prSet presAssocID="{8A92D2F2-5587-4E21-9344-0661B5A09009}" presName="conn2-1" presStyleLbl="parChTrans1D2" presStyleIdx="2" presStyleCnt="3"/>
      <dgm:spPr/>
      <dgm:t>
        <a:bodyPr/>
        <a:lstStyle/>
        <a:p>
          <a:endParaRPr lang="en-US"/>
        </a:p>
      </dgm:t>
    </dgm:pt>
    <dgm:pt modelId="{97441DB6-549A-45B1-AABD-33C5EDA702F4}" type="pres">
      <dgm:prSet presAssocID="{8A92D2F2-5587-4E21-9344-0661B5A09009}" presName="connTx" presStyleLbl="parChTrans1D2" presStyleIdx="2" presStyleCnt="3"/>
      <dgm:spPr/>
      <dgm:t>
        <a:bodyPr/>
        <a:lstStyle/>
        <a:p>
          <a:endParaRPr lang="en-US"/>
        </a:p>
      </dgm:t>
    </dgm:pt>
    <dgm:pt modelId="{8729133B-CB18-428A-8023-8EB3564ADDA1}" type="pres">
      <dgm:prSet presAssocID="{702EFBA4-7C8F-4AAE-84CD-5F3371E2BD06}" presName="root2" presStyleCnt="0"/>
      <dgm:spPr/>
    </dgm:pt>
    <dgm:pt modelId="{8CF06F95-2AF3-4476-936B-CCBCD19500C0}" type="pres">
      <dgm:prSet presAssocID="{702EFBA4-7C8F-4AAE-84CD-5F3371E2BD06}" presName="LevelTwoTextNode" presStyleLbl="node2" presStyleIdx="2" presStyleCnt="3">
        <dgm:presLayoutVars>
          <dgm:chPref val="3"/>
        </dgm:presLayoutVars>
      </dgm:prSet>
      <dgm:spPr/>
      <dgm:t>
        <a:bodyPr/>
        <a:lstStyle/>
        <a:p>
          <a:endParaRPr lang="en-US"/>
        </a:p>
      </dgm:t>
    </dgm:pt>
    <dgm:pt modelId="{1D293ED9-B3FF-42D1-B8A8-CB743EB586C0}" type="pres">
      <dgm:prSet presAssocID="{702EFBA4-7C8F-4AAE-84CD-5F3371E2BD06}" presName="level3hierChild" presStyleCnt="0"/>
      <dgm:spPr/>
    </dgm:pt>
  </dgm:ptLst>
  <dgm:cxnLst>
    <dgm:cxn modelId="{7AA93E95-C79F-49FD-B516-D0DFF5470BCD}" type="presOf" srcId="{B98A1277-0249-4A70-AB35-FC4A1C854018}" destId="{056E9DFB-38B5-46C6-BC68-FB5F8B34D967}" srcOrd="0" destOrd="0" presId="urn:microsoft.com/office/officeart/2005/8/layout/hierarchy2"/>
    <dgm:cxn modelId="{CA132188-F2CB-4EB6-A6C3-816867328C7E}" type="presOf" srcId="{B5AF6BA6-95F9-44FF-92EE-E21062D89063}" destId="{06B3570F-019B-429C-9DE1-DF8EC01346E7}" srcOrd="1" destOrd="0" presId="urn:microsoft.com/office/officeart/2005/8/layout/hierarchy2"/>
    <dgm:cxn modelId="{2E02B22A-1312-4359-A16C-42DDDA91ADFA}" type="presOf" srcId="{A58F417C-3138-413A-AC27-D5CBF06BBC7F}" destId="{A859AB49-F4E1-4CB6-8AC4-9FC0278EDB5A}" srcOrd="0" destOrd="0" presId="urn:microsoft.com/office/officeart/2005/8/layout/hierarchy2"/>
    <dgm:cxn modelId="{46FD7F07-A8EE-4741-95A0-51F71BFAE5FC}" type="presOf" srcId="{F526F504-F903-40AB-99D6-6E43A355A56F}" destId="{9AB12178-06AA-48A6-A62A-E6CC3B755D63}" srcOrd="0" destOrd="0" presId="urn:microsoft.com/office/officeart/2005/8/layout/hierarchy2"/>
    <dgm:cxn modelId="{1499C787-E2FE-4A0A-A30A-AC8E3C5BC37D}" srcId="{71979E64-C67C-4731-AE7C-49528CC2A591}" destId="{19E1570C-DEF1-40D7-9D78-298A0BBA0671}" srcOrd="1" destOrd="0" parTransId="{7ECBFCFC-8C5D-4D1E-8EA1-3928934794E7}" sibTransId="{46847DD7-F7BB-4332-B98B-672DCF4427DA}"/>
    <dgm:cxn modelId="{57E50432-22CA-42EE-8E8B-57730175ED98}" type="presOf" srcId="{71979E64-C67C-4731-AE7C-49528CC2A591}" destId="{86C7CF1C-C1BB-48B5-BD56-A419C86CB8C5}" srcOrd="0" destOrd="0" presId="urn:microsoft.com/office/officeart/2005/8/layout/hierarchy2"/>
    <dgm:cxn modelId="{42C7683D-7BA6-4151-92B9-4D70C6E55D5A}" srcId="{19E1570C-DEF1-40D7-9D78-298A0BBA0671}" destId="{CAC45BC3-66AD-4E6B-9793-BC22426EFAE8}" srcOrd="1" destOrd="0" parTransId="{95369D60-C250-49FD-886D-109A513562E3}" sibTransId="{B2A45067-12B0-4244-8903-3E5772A5C40B}"/>
    <dgm:cxn modelId="{29F1D90A-6431-4414-923A-9984168A4294}" type="presOf" srcId="{5F64F6F1-6300-4112-98B8-179550F3DD1B}" destId="{4CDC185C-3DF5-4F9C-AD2E-EF7DBD72D9D7}" srcOrd="0" destOrd="0" presId="urn:microsoft.com/office/officeart/2005/8/layout/hierarchy2"/>
    <dgm:cxn modelId="{573EABDC-F09C-4DD4-B2A6-6809114C6EB2}" srcId="{71979E64-C67C-4731-AE7C-49528CC2A591}" destId="{702EFBA4-7C8F-4AAE-84CD-5F3371E2BD06}" srcOrd="2" destOrd="0" parTransId="{8A92D2F2-5587-4E21-9344-0661B5A09009}" sibTransId="{2FCDCDF0-7770-47FB-B679-02D2954CA04D}"/>
    <dgm:cxn modelId="{60E0B160-1CFA-49FE-A39E-427061BA96EC}" type="presOf" srcId="{1A90555E-DE34-4530-971D-45CF764C0A2D}" destId="{5DD48EAB-3F1D-4BD8-9AE5-DB1D66A32D40}" srcOrd="0" destOrd="0" presId="urn:microsoft.com/office/officeart/2005/8/layout/hierarchy2"/>
    <dgm:cxn modelId="{75BEBAFE-B14B-427F-9809-F74F2687242B}" type="presOf" srcId="{F0A362BF-27D4-46C7-B01B-A9D9E9A852A6}" destId="{6E1ED193-E90A-430B-A4CE-3AD97FDB28D0}" srcOrd="0" destOrd="0" presId="urn:microsoft.com/office/officeart/2005/8/layout/hierarchy2"/>
    <dgm:cxn modelId="{785DCCC2-2824-473C-AEE6-55963E644A30}" type="presOf" srcId="{857D0007-298B-4BD1-AF22-FA25E4EC7638}" destId="{07BCD773-3858-4A0A-84CA-B847BF0FE359}" srcOrd="1" destOrd="0" presId="urn:microsoft.com/office/officeart/2005/8/layout/hierarchy2"/>
    <dgm:cxn modelId="{F5BEE0BD-A08C-48CA-B088-298E1496EEB5}" type="presOf" srcId="{CAC45BC3-66AD-4E6B-9793-BC22426EFAE8}" destId="{0D888597-0305-47C1-8A2E-07432F0B23B0}" srcOrd="0" destOrd="0" presId="urn:microsoft.com/office/officeart/2005/8/layout/hierarchy2"/>
    <dgm:cxn modelId="{4057983F-322B-4E50-A230-C4908024F724}" type="presOf" srcId="{2284F06D-7353-4D51-9351-1D639F04DB5F}" destId="{D8CD6975-24A3-479A-8BEE-A80B0453D8EB}" srcOrd="0" destOrd="0" presId="urn:microsoft.com/office/officeart/2005/8/layout/hierarchy2"/>
    <dgm:cxn modelId="{62807203-82CE-4979-819E-D8EBC8E3AD9E}" type="presOf" srcId="{95369D60-C250-49FD-886D-109A513562E3}" destId="{2A939C53-EF43-420F-9EEF-5CF0F8F5BA93}" srcOrd="1" destOrd="0" presId="urn:microsoft.com/office/officeart/2005/8/layout/hierarchy2"/>
    <dgm:cxn modelId="{21F4CDF7-AFC7-4B30-8041-980077B40718}" type="presOf" srcId="{0A75C329-75DC-4DBF-99FD-60943801ACD0}" destId="{3CC747C4-8546-48A7-9E09-DEE386120170}" srcOrd="0" destOrd="0" presId="urn:microsoft.com/office/officeart/2005/8/layout/hierarchy2"/>
    <dgm:cxn modelId="{035C0A01-7A61-4552-B2A4-D47B7F0AFF51}" srcId="{7AAB0C0B-6213-4FA2-8CD0-7637D3C2385B}" destId="{71979E64-C67C-4731-AE7C-49528CC2A591}" srcOrd="0" destOrd="0" parTransId="{86A51902-FAC6-4318-9D90-DCC46A5D90BC}" sibTransId="{30E70F45-AD65-49AD-B73A-F747446CEB26}"/>
    <dgm:cxn modelId="{F3E02DB1-BA45-4AA0-B99A-D3C9ECFD8794}" type="presOf" srcId="{9C788B98-AB5E-44DF-BAD4-2D3E0D13AEDC}" destId="{36AEB00F-4653-4AE7-9C3A-37E6564B5523}" srcOrd="0" destOrd="0" presId="urn:microsoft.com/office/officeart/2005/8/layout/hierarchy2"/>
    <dgm:cxn modelId="{101B9E89-D452-4BE5-B3A8-FE3FEEEF493C}" srcId="{F526F504-F903-40AB-99D6-6E43A355A56F}" destId="{E180E9FF-6E7C-4FF7-8937-4DC2F34BE408}" srcOrd="0" destOrd="0" parTransId="{7F4735D7-EFC5-47EC-B81A-4749528D7628}" sibTransId="{D72AD1CD-A10E-471D-8CDA-A2FD05CA942D}"/>
    <dgm:cxn modelId="{CBF79F24-5DA1-416D-86FB-C417D4FDC30B}" srcId="{71979E64-C67C-4731-AE7C-49528CC2A591}" destId="{5E988BE6-C5F4-414E-B802-77DB86E5BB22}" srcOrd="0" destOrd="0" parTransId="{2284F06D-7353-4D51-9351-1D639F04DB5F}" sibTransId="{E3B8F783-5A1E-4EE2-B74B-BCF5312AD545}"/>
    <dgm:cxn modelId="{5DF8A59E-EF0D-4219-BC1B-F4C35BB1811D}" srcId="{19E1570C-DEF1-40D7-9D78-298A0BBA0671}" destId="{B98A1277-0249-4A70-AB35-FC4A1C854018}" srcOrd="2" destOrd="0" parTransId="{0A75C329-75DC-4DBF-99FD-60943801ACD0}" sibTransId="{E97DEBD6-5E78-45AB-B995-CA6C8D133A3D}"/>
    <dgm:cxn modelId="{D211912D-E26A-41CA-BCE2-789CA1EA979A}" type="presOf" srcId="{7F4735D7-EFC5-47EC-B81A-4749528D7628}" destId="{75EB80C7-851D-466B-BDEA-25277D314CF5}" srcOrd="1" destOrd="0" presId="urn:microsoft.com/office/officeart/2005/8/layout/hierarchy2"/>
    <dgm:cxn modelId="{610E9C80-18EE-422F-A43C-B7D00E29D8C0}" type="presOf" srcId="{7ECBFCFC-8C5D-4D1E-8EA1-3928934794E7}" destId="{4A759F55-47B0-4591-88DF-80CEB0CC160B}" srcOrd="0" destOrd="0" presId="urn:microsoft.com/office/officeart/2005/8/layout/hierarchy2"/>
    <dgm:cxn modelId="{B67610F3-3747-4E56-ACFC-35D4948CCD0A}" type="presOf" srcId="{5E988BE6-C5F4-414E-B802-77DB86E5BB22}" destId="{3AC0756A-2AE6-4D3B-BC00-117189954B74}" srcOrd="0" destOrd="0" presId="urn:microsoft.com/office/officeart/2005/8/layout/hierarchy2"/>
    <dgm:cxn modelId="{A4BF9362-9099-4AE1-BE92-BF4AD10DC7BE}" type="presOf" srcId="{2284F06D-7353-4D51-9351-1D639F04DB5F}" destId="{5F87A234-FB11-4B8F-A8C0-9A08F8F7346B}" srcOrd="1" destOrd="0" presId="urn:microsoft.com/office/officeart/2005/8/layout/hierarchy2"/>
    <dgm:cxn modelId="{FF87657D-ED5B-4183-84D4-C14FBEC05D39}" type="presOf" srcId="{9C788B98-AB5E-44DF-BAD4-2D3E0D13AEDC}" destId="{CA32B30B-F582-4F23-953D-3795E953B34D}" srcOrd="1" destOrd="0" presId="urn:microsoft.com/office/officeart/2005/8/layout/hierarchy2"/>
    <dgm:cxn modelId="{D7F0C8BB-8A2E-4DF7-BAFF-196FB082937E}" type="presOf" srcId="{8A92D2F2-5587-4E21-9344-0661B5A09009}" destId="{DAF484B8-9E0C-46E8-BE65-38549A13AD99}" srcOrd="0" destOrd="0" presId="urn:microsoft.com/office/officeart/2005/8/layout/hierarchy2"/>
    <dgm:cxn modelId="{42AAD49F-CBD4-4AB8-BB8D-6B7B4B32FD33}" type="presOf" srcId="{5F64F6F1-6300-4112-98B8-179550F3DD1B}" destId="{C5E53656-22DE-45F7-8FF1-D51282DD48B5}" srcOrd="1" destOrd="0" presId="urn:microsoft.com/office/officeart/2005/8/layout/hierarchy2"/>
    <dgm:cxn modelId="{CD3EC68E-3993-41B5-AA7C-3D0DACAD2DE0}" type="presOf" srcId="{857D0007-298B-4BD1-AF22-FA25E4EC7638}" destId="{F5F464DB-D4C6-4903-AB35-DD8B10E9455D}" srcOrd="0" destOrd="0" presId="urn:microsoft.com/office/officeart/2005/8/layout/hierarchy2"/>
    <dgm:cxn modelId="{7B0AE512-FBF0-4594-BC00-87A75E928FE8}" type="presOf" srcId="{7DDC41FC-11AD-4A2C-A65B-1CC668F4FF74}" destId="{8EA0639B-8CE7-4976-98CB-A383ECB294A4}" srcOrd="0" destOrd="0" presId="urn:microsoft.com/office/officeart/2005/8/layout/hierarchy2"/>
    <dgm:cxn modelId="{0C9616F0-42DE-481F-AB72-398C9F060C98}" srcId="{19E1570C-DEF1-40D7-9D78-298A0BBA0671}" destId="{F526F504-F903-40AB-99D6-6E43A355A56F}" srcOrd="0" destOrd="0" parTransId="{5F64F6F1-6300-4112-98B8-179550F3DD1B}" sibTransId="{03EECE6F-6C4F-42AF-BC3E-33E0512BC6D6}"/>
    <dgm:cxn modelId="{52FC1B3F-3B72-4231-A9FD-795913D094FB}" type="presOf" srcId="{7F4735D7-EFC5-47EC-B81A-4749528D7628}" destId="{297C75AA-2E16-46A2-B777-20844DE9A6CF}" srcOrd="0" destOrd="0" presId="urn:microsoft.com/office/officeart/2005/8/layout/hierarchy2"/>
    <dgm:cxn modelId="{53453375-7451-423F-976A-E6F7051F0A85}" type="presOf" srcId="{ED415739-F4BD-44A0-A30B-B34C3E062E2C}" destId="{FD3FB155-44C1-47E9-9AF5-A71B6151988B}" srcOrd="1" destOrd="0" presId="urn:microsoft.com/office/officeart/2005/8/layout/hierarchy2"/>
    <dgm:cxn modelId="{7C96C065-E6C3-4CCD-9BAC-4B34DF07F83A}" type="presOf" srcId="{7AAB0C0B-6213-4FA2-8CD0-7637D3C2385B}" destId="{2FD3A292-2B3F-4E31-8CA9-F90CE7E5FAF2}" srcOrd="0" destOrd="0" presId="urn:microsoft.com/office/officeart/2005/8/layout/hierarchy2"/>
    <dgm:cxn modelId="{2EE00FBF-91E0-4938-8609-92BD1A417999}" type="presOf" srcId="{B5AF6BA6-95F9-44FF-92EE-E21062D89063}" destId="{9F4AB122-BDF5-43E9-AE4C-D0B621C360E9}" srcOrd="0" destOrd="0" presId="urn:microsoft.com/office/officeart/2005/8/layout/hierarchy2"/>
    <dgm:cxn modelId="{FE4994EE-93AC-4D45-B29D-05D25D18A786}" type="presOf" srcId="{E180E9FF-6E7C-4FF7-8937-4DC2F34BE408}" destId="{AADC11C6-40FB-4B5B-9A16-F59B0D426C8C}" srcOrd="0" destOrd="0" presId="urn:microsoft.com/office/officeart/2005/8/layout/hierarchy2"/>
    <dgm:cxn modelId="{59850277-6D82-4009-B1B4-F727D911DB4C}" type="presOf" srcId="{19E1570C-DEF1-40D7-9D78-298A0BBA0671}" destId="{84C23FB2-B306-48CB-8133-D4CB2F01FF3D}" srcOrd="0" destOrd="0" presId="urn:microsoft.com/office/officeart/2005/8/layout/hierarchy2"/>
    <dgm:cxn modelId="{A7F57163-AFDB-4D70-95F9-287776976BDF}" type="presOf" srcId="{ED415739-F4BD-44A0-A30B-B34C3E062E2C}" destId="{8315E2C7-5B6E-4FD4-AFF2-07066C44D2BE}" srcOrd="0" destOrd="0" presId="urn:microsoft.com/office/officeart/2005/8/layout/hierarchy2"/>
    <dgm:cxn modelId="{90E5B556-ACCA-4A28-B085-074211703BE9}" type="presOf" srcId="{8A92D2F2-5587-4E21-9344-0661B5A09009}" destId="{97441DB6-549A-45B1-AABD-33C5EDA702F4}" srcOrd="1" destOrd="0" presId="urn:microsoft.com/office/officeart/2005/8/layout/hierarchy2"/>
    <dgm:cxn modelId="{E8AAF968-B571-4D24-83CC-01901A6DFFDF}" type="presOf" srcId="{95369D60-C250-49FD-886D-109A513562E3}" destId="{508431EB-B524-4885-A294-E027ADCC09E8}" srcOrd="0" destOrd="0" presId="urn:microsoft.com/office/officeart/2005/8/layout/hierarchy2"/>
    <dgm:cxn modelId="{083470A4-3E55-435D-80C9-A6E053B5B27F}" type="presOf" srcId="{7ECBFCFC-8C5D-4D1E-8EA1-3928934794E7}" destId="{5C26B55A-9242-4859-984E-F4CCE0F879A9}" srcOrd="1" destOrd="0" presId="urn:microsoft.com/office/officeart/2005/8/layout/hierarchy2"/>
    <dgm:cxn modelId="{9FE8089E-F78C-4F0A-80ED-4A8E394FF4A9}" type="presOf" srcId="{0A75C329-75DC-4DBF-99FD-60943801ACD0}" destId="{9866A95A-84ED-4835-9AEC-F58AEDEE825C}" srcOrd="1" destOrd="0" presId="urn:microsoft.com/office/officeart/2005/8/layout/hierarchy2"/>
    <dgm:cxn modelId="{E1AF19B5-7152-42BE-A3B2-A708B9693097}" type="presOf" srcId="{702EFBA4-7C8F-4AAE-84CD-5F3371E2BD06}" destId="{8CF06F95-2AF3-4476-936B-CCBCD19500C0}" srcOrd="0" destOrd="0" presId="urn:microsoft.com/office/officeart/2005/8/layout/hierarchy2"/>
    <dgm:cxn modelId="{0CBF0FBE-AB42-416A-B81F-F2C3FF0F63F8}" srcId="{CAC45BC3-66AD-4E6B-9793-BC22426EFAE8}" destId="{7DDC41FC-11AD-4A2C-A65B-1CC668F4FF74}" srcOrd="0" destOrd="0" parTransId="{B5AF6BA6-95F9-44FF-92EE-E21062D89063}" sibTransId="{9E8E142E-B371-4311-B9D8-61A69D76B9FD}"/>
    <dgm:cxn modelId="{4414EA3A-431B-45F5-9351-4BFCAB1FFD29}" srcId="{5E988BE6-C5F4-414E-B802-77DB86E5BB22}" destId="{1A90555E-DE34-4530-971D-45CF764C0A2D}" srcOrd="1" destOrd="0" parTransId="{9C788B98-AB5E-44DF-BAD4-2D3E0D13AEDC}" sibTransId="{56B01779-AD60-4687-86EE-6482684DE5D8}"/>
    <dgm:cxn modelId="{B2A37585-616D-4736-B6EE-00EEBF107C62}" srcId="{5E988BE6-C5F4-414E-B802-77DB86E5BB22}" destId="{A58F417C-3138-413A-AC27-D5CBF06BBC7F}" srcOrd="0" destOrd="0" parTransId="{857D0007-298B-4BD1-AF22-FA25E4EC7638}" sibTransId="{A47C5861-47E4-426F-800F-FEB45D9C84D0}"/>
    <dgm:cxn modelId="{379A1BFF-C603-4322-A695-4BD256B421F2}" srcId="{B98A1277-0249-4A70-AB35-FC4A1C854018}" destId="{F0A362BF-27D4-46C7-B01B-A9D9E9A852A6}" srcOrd="0" destOrd="0" parTransId="{ED415739-F4BD-44A0-A30B-B34C3E062E2C}" sibTransId="{A2E2989A-DE43-4A24-B2B2-825F3D7912C4}"/>
    <dgm:cxn modelId="{84A24E79-686A-4C5C-AC28-45A222D7214D}" type="presParOf" srcId="{2FD3A292-2B3F-4E31-8CA9-F90CE7E5FAF2}" destId="{319A7DDA-A1F4-445C-BE8B-68F296AD2084}" srcOrd="0" destOrd="0" presId="urn:microsoft.com/office/officeart/2005/8/layout/hierarchy2"/>
    <dgm:cxn modelId="{B047AC6A-D798-4D4C-BC95-A2339A946102}" type="presParOf" srcId="{319A7DDA-A1F4-445C-BE8B-68F296AD2084}" destId="{86C7CF1C-C1BB-48B5-BD56-A419C86CB8C5}" srcOrd="0" destOrd="0" presId="urn:microsoft.com/office/officeart/2005/8/layout/hierarchy2"/>
    <dgm:cxn modelId="{9AB75960-301C-4301-A40B-DDA49B079AE9}" type="presParOf" srcId="{319A7DDA-A1F4-445C-BE8B-68F296AD2084}" destId="{F7904346-F1DD-4AB0-8695-C6CF556DF03A}" srcOrd="1" destOrd="0" presId="urn:microsoft.com/office/officeart/2005/8/layout/hierarchy2"/>
    <dgm:cxn modelId="{411817E2-3879-4620-9031-274CBAD807C0}" type="presParOf" srcId="{F7904346-F1DD-4AB0-8695-C6CF556DF03A}" destId="{D8CD6975-24A3-479A-8BEE-A80B0453D8EB}" srcOrd="0" destOrd="0" presId="urn:microsoft.com/office/officeart/2005/8/layout/hierarchy2"/>
    <dgm:cxn modelId="{DB175D5E-0352-44FF-AB88-F6AD94054358}" type="presParOf" srcId="{D8CD6975-24A3-479A-8BEE-A80B0453D8EB}" destId="{5F87A234-FB11-4B8F-A8C0-9A08F8F7346B}" srcOrd="0" destOrd="0" presId="urn:microsoft.com/office/officeart/2005/8/layout/hierarchy2"/>
    <dgm:cxn modelId="{B2B7F022-EDC5-417E-A65E-C09C69095AEE}" type="presParOf" srcId="{F7904346-F1DD-4AB0-8695-C6CF556DF03A}" destId="{725067DE-48C9-4D5A-8A30-D2D76D58523E}" srcOrd="1" destOrd="0" presId="urn:microsoft.com/office/officeart/2005/8/layout/hierarchy2"/>
    <dgm:cxn modelId="{4EC6C0BF-1A83-4472-A0BB-0DAD748DA5E3}" type="presParOf" srcId="{725067DE-48C9-4D5A-8A30-D2D76D58523E}" destId="{3AC0756A-2AE6-4D3B-BC00-117189954B74}" srcOrd="0" destOrd="0" presId="urn:microsoft.com/office/officeart/2005/8/layout/hierarchy2"/>
    <dgm:cxn modelId="{7CF206E3-C3A1-4D3D-AC0B-C728C2FFEBCE}" type="presParOf" srcId="{725067DE-48C9-4D5A-8A30-D2D76D58523E}" destId="{E1676F63-619D-4A64-9D7C-E6CF89E46EA2}" srcOrd="1" destOrd="0" presId="urn:microsoft.com/office/officeart/2005/8/layout/hierarchy2"/>
    <dgm:cxn modelId="{BD322D43-51F3-4FC6-A822-EAB473A2BA1C}" type="presParOf" srcId="{E1676F63-619D-4A64-9D7C-E6CF89E46EA2}" destId="{F5F464DB-D4C6-4903-AB35-DD8B10E9455D}" srcOrd="0" destOrd="0" presId="urn:microsoft.com/office/officeart/2005/8/layout/hierarchy2"/>
    <dgm:cxn modelId="{12EFF6B5-8296-4EFC-875A-1D0F8CAB0256}" type="presParOf" srcId="{F5F464DB-D4C6-4903-AB35-DD8B10E9455D}" destId="{07BCD773-3858-4A0A-84CA-B847BF0FE359}" srcOrd="0" destOrd="0" presId="urn:microsoft.com/office/officeart/2005/8/layout/hierarchy2"/>
    <dgm:cxn modelId="{2CE33621-9E9D-4F15-A775-9B1678BC9055}" type="presParOf" srcId="{E1676F63-619D-4A64-9D7C-E6CF89E46EA2}" destId="{04EF75E9-C7DA-41D7-A812-DCF859FE63FE}" srcOrd="1" destOrd="0" presId="urn:microsoft.com/office/officeart/2005/8/layout/hierarchy2"/>
    <dgm:cxn modelId="{9EAD181B-5F43-4EFD-B1AB-8F24AFB2924A}" type="presParOf" srcId="{04EF75E9-C7DA-41D7-A812-DCF859FE63FE}" destId="{A859AB49-F4E1-4CB6-8AC4-9FC0278EDB5A}" srcOrd="0" destOrd="0" presId="urn:microsoft.com/office/officeart/2005/8/layout/hierarchy2"/>
    <dgm:cxn modelId="{8B961A04-6526-40E2-B210-48512A0C3E76}" type="presParOf" srcId="{04EF75E9-C7DA-41D7-A812-DCF859FE63FE}" destId="{9522F965-507A-4A9E-AA63-FB2550F93188}" srcOrd="1" destOrd="0" presId="urn:microsoft.com/office/officeart/2005/8/layout/hierarchy2"/>
    <dgm:cxn modelId="{5B5611A2-A9E4-4832-8DC5-73CB061181EC}" type="presParOf" srcId="{E1676F63-619D-4A64-9D7C-E6CF89E46EA2}" destId="{36AEB00F-4653-4AE7-9C3A-37E6564B5523}" srcOrd="2" destOrd="0" presId="urn:microsoft.com/office/officeart/2005/8/layout/hierarchy2"/>
    <dgm:cxn modelId="{3318D3A1-C799-4396-9C5E-A6163CEEBE7F}" type="presParOf" srcId="{36AEB00F-4653-4AE7-9C3A-37E6564B5523}" destId="{CA32B30B-F582-4F23-953D-3795E953B34D}" srcOrd="0" destOrd="0" presId="urn:microsoft.com/office/officeart/2005/8/layout/hierarchy2"/>
    <dgm:cxn modelId="{16705D54-B2FF-4B87-807D-188148881EB6}" type="presParOf" srcId="{E1676F63-619D-4A64-9D7C-E6CF89E46EA2}" destId="{9A8480DA-7332-4B95-BAFF-940316C74BAE}" srcOrd="3" destOrd="0" presId="urn:microsoft.com/office/officeart/2005/8/layout/hierarchy2"/>
    <dgm:cxn modelId="{BECD5E73-1021-447A-AA26-649D140BFE19}" type="presParOf" srcId="{9A8480DA-7332-4B95-BAFF-940316C74BAE}" destId="{5DD48EAB-3F1D-4BD8-9AE5-DB1D66A32D40}" srcOrd="0" destOrd="0" presId="urn:microsoft.com/office/officeart/2005/8/layout/hierarchy2"/>
    <dgm:cxn modelId="{3A1F8128-5CD6-415B-8338-16F0EE37A368}" type="presParOf" srcId="{9A8480DA-7332-4B95-BAFF-940316C74BAE}" destId="{C52124E5-FE57-4DCB-BC86-5DC6A6CDB99A}" srcOrd="1" destOrd="0" presId="urn:microsoft.com/office/officeart/2005/8/layout/hierarchy2"/>
    <dgm:cxn modelId="{FAC60CAD-9B44-4B6A-9147-13DD713203CE}" type="presParOf" srcId="{F7904346-F1DD-4AB0-8695-C6CF556DF03A}" destId="{4A759F55-47B0-4591-88DF-80CEB0CC160B}" srcOrd="2" destOrd="0" presId="urn:microsoft.com/office/officeart/2005/8/layout/hierarchy2"/>
    <dgm:cxn modelId="{313CBABA-DB09-4961-A71F-93DC7BFFBCF5}" type="presParOf" srcId="{4A759F55-47B0-4591-88DF-80CEB0CC160B}" destId="{5C26B55A-9242-4859-984E-F4CCE0F879A9}" srcOrd="0" destOrd="0" presId="urn:microsoft.com/office/officeart/2005/8/layout/hierarchy2"/>
    <dgm:cxn modelId="{FEDBE4EA-E90E-49E1-9E0D-D12EBBE7F407}" type="presParOf" srcId="{F7904346-F1DD-4AB0-8695-C6CF556DF03A}" destId="{FC5B4155-47E5-44A6-92A3-0C24FBEDC23D}" srcOrd="3" destOrd="0" presId="urn:microsoft.com/office/officeart/2005/8/layout/hierarchy2"/>
    <dgm:cxn modelId="{7E3DF954-80D0-44B8-A026-42B9014C2253}" type="presParOf" srcId="{FC5B4155-47E5-44A6-92A3-0C24FBEDC23D}" destId="{84C23FB2-B306-48CB-8133-D4CB2F01FF3D}" srcOrd="0" destOrd="0" presId="urn:microsoft.com/office/officeart/2005/8/layout/hierarchy2"/>
    <dgm:cxn modelId="{12537229-3E85-4907-897C-9FA5DB2E61AB}" type="presParOf" srcId="{FC5B4155-47E5-44A6-92A3-0C24FBEDC23D}" destId="{1C1D1185-6151-4850-8BF8-8697EF565F90}" srcOrd="1" destOrd="0" presId="urn:microsoft.com/office/officeart/2005/8/layout/hierarchy2"/>
    <dgm:cxn modelId="{8B32E88D-9825-4E85-B78D-A890847AECD9}" type="presParOf" srcId="{1C1D1185-6151-4850-8BF8-8697EF565F90}" destId="{4CDC185C-3DF5-4F9C-AD2E-EF7DBD72D9D7}" srcOrd="0" destOrd="0" presId="urn:microsoft.com/office/officeart/2005/8/layout/hierarchy2"/>
    <dgm:cxn modelId="{1EA74857-5B4F-45A6-BC2C-E88BA41987C9}" type="presParOf" srcId="{4CDC185C-3DF5-4F9C-AD2E-EF7DBD72D9D7}" destId="{C5E53656-22DE-45F7-8FF1-D51282DD48B5}" srcOrd="0" destOrd="0" presId="urn:microsoft.com/office/officeart/2005/8/layout/hierarchy2"/>
    <dgm:cxn modelId="{7AAD195C-D993-4D96-9D32-A81C7354380B}" type="presParOf" srcId="{1C1D1185-6151-4850-8BF8-8697EF565F90}" destId="{97AA1AB6-CAF2-4B94-B1D3-0A9C01F21A80}" srcOrd="1" destOrd="0" presId="urn:microsoft.com/office/officeart/2005/8/layout/hierarchy2"/>
    <dgm:cxn modelId="{B01D0064-9558-4433-BA49-9849C19664F7}" type="presParOf" srcId="{97AA1AB6-CAF2-4B94-B1D3-0A9C01F21A80}" destId="{9AB12178-06AA-48A6-A62A-E6CC3B755D63}" srcOrd="0" destOrd="0" presId="urn:microsoft.com/office/officeart/2005/8/layout/hierarchy2"/>
    <dgm:cxn modelId="{69AC2597-13B9-479D-A0F3-D7F883E38DF1}" type="presParOf" srcId="{97AA1AB6-CAF2-4B94-B1D3-0A9C01F21A80}" destId="{2BDD9B93-CE72-494D-BA08-F4C038DE2F3F}" srcOrd="1" destOrd="0" presId="urn:microsoft.com/office/officeart/2005/8/layout/hierarchy2"/>
    <dgm:cxn modelId="{7B10120F-F9DE-4F70-BF09-1529BCFC9DFF}" type="presParOf" srcId="{2BDD9B93-CE72-494D-BA08-F4C038DE2F3F}" destId="{297C75AA-2E16-46A2-B777-20844DE9A6CF}" srcOrd="0" destOrd="0" presId="urn:microsoft.com/office/officeart/2005/8/layout/hierarchy2"/>
    <dgm:cxn modelId="{2795C544-D372-45D2-825F-C7FAE8B704AB}" type="presParOf" srcId="{297C75AA-2E16-46A2-B777-20844DE9A6CF}" destId="{75EB80C7-851D-466B-BDEA-25277D314CF5}" srcOrd="0" destOrd="0" presId="urn:microsoft.com/office/officeart/2005/8/layout/hierarchy2"/>
    <dgm:cxn modelId="{D43F5C1D-A819-401B-BF47-7106DC1185E4}" type="presParOf" srcId="{2BDD9B93-CE72-494D-BA08-F4C038DE2F3F}" destId="{FE4705CA-DADF-4464-852E-89AEFF566391}" srcOrd="1" destOrd="0" presId="urn:microsoft.com/office/officeart/2005/8/layout/hierarchy2"/>
    <dgm:cxn modelId="{EB5FF4F4-3B77-4B97-A322-5C951EF7C90E}" type="presParOf" srcId="{FE4705CA-DADF-4464-852E-89AEFF566391}" destId="{AADC11C6-40FB-4B5B-9A16-F59B0D426C8C}" srcOrd="0" destOrd="0" presId="urn:microsoft.com/office/officeart/2005/8/layout/hierarchy2"/>
    <dgm:cxn modelId="{A35E87C6-B1EE-4B2A-ADF3-BD7C67F62A19}" type="presParOf" srcId="{FE4705CA-DADF-4464-852E-89AEFF566391}" destId="{83506DDE-1979-4E71-BF3B-721FF0F23E8D}" srcOrd="1" destOrd="0" presId="urn:microsoft.com/office/officeart/2005/8/layout/hierarchy2"/>
    <dgm:cxn modelId="{9F675D04-5962-4CB8-9B27-0782B4BBB883}" type="presParOf" srcId="{1C1D1185-6151-4850-8BF8-8697EF565F90}" destId="{508431EB-B524-4885-A294-E027ADCC09E8}" srcOrd="2" destOrd="0" presId="urn:microsoft.com/office/officeart/2005/8/layout/hierarchy2"/>
    <dgm:cxn modelId="{FEB7D8DC-CAFC-4FA6-AA3E-FC82219DF71F}" type="presParOf" srcId="{508431EB-B524-4885-A294-E027ADCC09E8}" destId="{2A939C53-EF43-420F-9EEF-5CF0F8F5BA93}" srcOrd="0" destOrd="0" presId="urn:microsoft.com/office/officeart/2005/8/layout/hierarchy2"/>
    <dgm:cxn modelId="{D1A2C204-0DA8-4C66-8478-D04E00126294}" type="presParOf" srcId="{1C1D1185-6151-4850-8BF8-8697EF565F90}" destId="{3B01A7F2-4735-4BC9-9F9E-0CC74B1CC514}" srcOrd="3" destOrd="0" presId="urn:microsoft.com/office/officeart/2005/8/layout/hierarchy2"/>
    <dgm:cxn modelId="{41ABA595-1D62-4ACB-904E-FF14E10CE923}" type="presParOf" srcId="{3B01A7F2-4735-4BC9-9F9E-0CC74B1CC514}" destId="{0D888597-0305-47C1-8A2E-07432F0B23B0}" srcOrd="0" destOrd="0" presId="urn:microsoft.com/office/officeart/2005/8/layout/hierarchy2"/>
    <dgm:cxn modelId="{28BEE838-6CF0-41B8-B8A9-7468256F58C8}" type="presParOf" srcId="{3B01A7F2-4735-4BC9-9F9E-0CC74B1CC514}" destId="{BFBC002F-72B6-4583-894E-EB25C32CB2B7}" srcOrd="1" destOrd="0" presId="urn:microsoft.com/office/officeart/2005/8/layout/hierarchy2"/>
    <dgm:cxn modelId="{C7D89F4D-4D11-4E34-8067-381A2E3A5325}" type="presParOf" srcId="{BFBC002F-72B6-4583-894E-EB25C32CB2B7}" destId="{9F4AB122-BDF5-43E9-AE4C-D0B621C360E9}" srcOrd="0" destOrd="0" presId="urn:microsoft.com/office/officeart/2005/8/layout/hierarchy2"/>
    <dgm:cxn modelId="{9D4107E3-E537-4FB5-BEFE-E414BC9ADBB0}" type="presParOf" srcId="{9F4AB122-BDF5-43E9-AE4C-D0B621C360E9}" destId="{06B3570F-019B-429C-9DE1-DF8EC01346E7}" srcOrd="0" destOrd="0" presId="urn:microsoft.com/office/officeart/2005/8/layout/hierarchy2"/>
    <dgm:cxn modelId="{E37EBD66-2E4C-40DC-8E19-4E9C44716327}" type="presParOf" srcId="{BFBC002F-72B6-4583-894E-EB25C32CB2B7}" destId="{65211FC7-BEA1-48DF-8171-2C13656CF691}" srcOrd="1" destOrd="0" presId="urn:microsoft.com/office/officeart/2005/8/layout/hierarchy2"/>
    <dgm:cxn modelId="{665FDD86-6FB0-4409-9090-F6131FEEAB74}" type="presParOf" srcId="{65211FC7-BEA1-48DF-8171-2C13656CF691}" destId="{8EA0639B-8CE7-4976-98CB-A383ECB294A4}" srcOrd="0" destOrd="0" presId="urn:microsoft.com/office/officeart/2005/8/layout/hierarchy2"/>
    <dgm:cxn modelId="{2118A939-1BD9-4FBF-A33D-FD74CF93D8B2}" type="presParOf" srcId="{65211FC7-BEA1-48DF-8171-2C13656CF691}" destId="{317A0D99-F0A1-4F5A-9D19-D90A7590166C}" srcOrd="1" destOrd="0" presId="urn:microsoft.com/office/officeart/2005/8/layout/hierarchy2"/>
    <dgm:cxn modelId="{BCEBD679-DB46-4BC2-856E-2B7E97D92B4C}" type="presParOf" srcId="{1C1D1185-6151-4850-8BF8-8697EF565F90}" destId="{3CC747C4-8546-48A7-9E09-DEE386120170}" srcOrd="4" destOrd="0" presId="urn:microsoft.com/office/officeart/2005/8/layout/hierarchy2"/>
    <dgm:cxn modelId="{2315A4C8-785E-471E-80AE-743EAD48C944}" type="presParOf" srcId="{3CC747C4-8546-48A7-9E09-DEE386120170}" destId="{9866A95A-84ED-4835-9AEC-F58AEDEE825C}" srcOrd="0" destOrd="0" presId="urn:microsoft.com/office/officeart/2005/8/layout/hierarchy2"/>
    <dgm:cxn modelId="{93704DD0-936B-4BDF-9DD9-661592561205}" type="presParOf" srcId="{1C1D1185-6151-4850-8BF8-8697EF565F90}" destId="{2624A5F6-B943-417E-861E-C3A77D7A36BC}" srcOrd="5" destOrd="0" presId="urn:microsoft.com/office/officeart/2005/8/layout/hierarchy2"/>
    <dgm:cxn modelId="{6498CF63-63F7-4297-9006-28ECD4155B07}" type="presParOf" srcId="{2624A5F6-B943-417E-861E-C3A77D7A36BC}" destId="{056E9DFB-38B5-46C6-BC68-FB5F8B34D967}" srcOrd="0" destOrd="0" presId="urn:microsoft.com/office/officeart/2005/8/layout/hierarchy2"/>
    <dgm:cxn modelId="{AEC0C284-967F-4B6B-B1CD-8146876FF629}" type="presParOf" srcId="{2624A5F6-B943-417E-861E-C3A77D7A36BC}" destId="{8506DFED-8601-417C-A46F-4C8188B40CDB}" srcOrd="1" destOrd="0" presId="urn:microsoft.com/office/officeart/2005/8/layout/hierarchy2"/>
    <dgm:cxn modelId="{BDAF3DDC-ABD4-4AD3-9A2C-BE113EC9DAFA}" type="presParOf" srcId="{8506DFED-8601-417C-A46F-4C8188B40CDB}" destId="{8315E2C7-5B6E-4FD4-AFF2-07066C44D2BE}" srcOrd="0" destOrd="0" presId="urn:microsoft.com/office/officeart/2005/8/layout/hierarchy2"/>
    <dgm:cxn modelId="{5F0F00C7-E8CE-4A94-A796-8B17152F44ED}" type="presParOf" srcId="{8315E2C7-5B6E-4FD4-AFF2-07066C44D2BE}" destId="{FD3FB155-44C1-47E9-9AF5-A71B6151988B}" srcOrd="0" destOrd="0" presId="urn:microsoft.com/office/officeart/2005/8/layout/hierarchy2"/>
    <dgm:cxn modelId="{2C67969C-E3D3-4D58-B27F-A659DDCF1E63}" type="presParOf" srcId="{8506DFED-8601-417C-A46F-4C8188B40CDB}" destId="{7BAED68F-9BF5-43E0-ACFE-DC314E973B1F}" srcOrd="1" destOrd="0" presId="urn:microsoft.com/office/officeart/2005/8/layout/hierarchy2"/>
    <dgm:cxn modelId="{3C72CA73-83D2-4339-AACA-F5BE04626D1C}" type="presParOf" srcId="{7BAED68F-9BF5-43E0-ACFE-DC314E973B1F}" destId="{6E1ED193-E90A-430B-A4CE-3AD97FDB28D0}" srcOrd="0" destOrd="0" presId="urn:microsoft.com/office/officeart/2005/8/layout/hierarchy2"/>
    <dgm:cxn modelId="{B72446EA-6128-4D57-AC65-F6EA74A2A1CA}" type="presParOf" srcId="{7BAED68F-9BF5-43E0-ACFE-DC314E973B1F}" destId="{067E1890-7FD8-4646-90A1-07D07462D9F3}" srcOrd="1" destOrd="0" presId="urn:microsoft.com/office/officeart/2005/8/layout/hierarchy2"/>
    <dgm:cxn modelId="{55AC494A-8C83-4D6B-9681-CC5A5C33D340}" type="presParOf" srcId="{F7904346-F1DD-4AB0-8695-C6CF556DF03A}" destId="{DAF484B8-9E0C-46E8-BE65-38549A13AD99}" srcOrd="4" destOrd="0" presId="urn:microsoft.com/office/officeart/2005/8/layout/hierarchy2"/>
    <dgm:cxn modelId="{E7FA22AE-2537-400F-BEC0-D2241C9DF4D1}" type="presParOf" srcId="{DAF484B8-9E0C-46E8-BE65-38549A13AD99}" destId="{97441DB6-549A-45B1-AABD-33C5EDA702F4}" srcOrd="0" destOrd="0" presId="urn:microsoft.com/office/officeart/2005/8/layout/hierarchy2"/>
    <dgm:cxn modelId="{86E7A017-B91C-4F40-B9A9-38CD366B2CD1}" type="presParOf" srcId="{F7904346-F1DD-4AB0-8695-C6CF556DF03A}" destId="{8729133B-CB18-428A-8023-8EB3564ADDA1}" srcOrd="5" destOrd="0" presId="urn:microsoft.com/office/officeart/2005/8/layout/hierarchy2"/>
    <dgm:cxn modelId="{8B0ACE16-63A4-4D5F-BF64-B9378C59D009}" type="presParOf" srcId="{8729133B-CB18-428A-8023-8EB3564ADDA1}" destId="{8CF06F95-2AF3-4476-936B-CCBCD19500C0}" srcOrd="0" destOrd="0" presId="urn:microsoft.com/office/officeart/2005/8/layout/hierarchy2"/>
    <dgm:cxn modelId="{BA07FCE7-25B4-43B0-B30D-5BF69075D128}" type="presParOf" srcId="{8729133B-CB18-428A-8023-8EB3564ADDA1}" destId="{1D293ED9-B3FF-42D1-B8A8-CB743EB586C0}" srcOrd="1" destOrd="0" presId="urn:microsoft.com/office/officeart/2005/8/layout/hierarchy2"/>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6C7CF1C-C1BB-48B5-BD56-A419C86CB8C5}">
      <dsp:nvSpPr>
        <dsp:cNvPr id="0" name=""/>
        <dsp:cNvSpPr/>
      </dsp:nvSpPr>
      <dsp:spPr>
        <a:xfrm>
          <a:off x="177577" y="751181"/>
          <a:ext cx="1370538" cy="337054"/>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fa-IR" sz="1200" kern="1200">
              <a:cs typeface="B Nazanin" panose="00000400000000000000" pitchFamily="2" charset="-78"/>
            </a:rPr>
            <a:t>شاخص های تاثیرگذار برهندسه</a:t>
          </a:r>
          <a:endParaRPr lang="en-US" sz="1200" kern="1200">
            <a:cs typeface="B Nazanin" panose="00000400000000000000" pitchFamily="2" charset="-78"/>
          </a:endParaRPr>
        </a:p>
      </dsp:txBody>
      <dsp:txXfrm>
        <a:off x="187449" y="761053"/>
        <a:ext cx="1350794" cy="317310"/>
      </dsp:txXfrm>
    </dsp:sp>
    <dsp:sp modelId="{D8CD6975-24A3-479A-8BEE-A80B0453D8EB}">
      <dsp:nvSpPr>
        <dsp:cNvPr id="0" name=""/>
        <dsp:cNvSpPr/>
      </dsp:nvSpPr>
      <dsp:spPr>
        <a:xfrm rot="17500715">
          <a:off x="1344999" y="604344"/>
          <a:ext cx="644201" cy="32092"/>
        </a:xfrm>
        <a:custGeom>
          <a:avLst/>
          <a:gdLst/>
          <a:ahLst/>
          <a:cxnLst/>
          <a:rect l="0" t="0" r="0" b="0"/>
          <a:pathLst>
            <a:path>
              <a:moveTo>
                <a:pt x="0" y="16046"/>
              </a:moveTo>
              <a:lnTo>
                <a:pt x="644201" y="16046"/>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650995" y="604285"/>
        <a:ext cx="32210" cy="32210"/>
      </dsp:txXfrm>
    </dsp:sp>
    <dsp:sp modelId="{3AC0756A-2AE6-4D3B-BC00-117189954B74}">
      <dsp:nvSpPr>
        <dsp:cNvPr id="0" name=""/>
        <dsp:cNvSpPr/>
      </dsp:nvSpPr>
      <dsp:spPr>
        <a:xfrm>
          <a:off x="1786084" y="172342"/>
          <a:ext cx="594918" cy="297459"/>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fa-IR" sz="1200" kern="1200">
              <a:cs typeface="B Nazanin" panose="00000400000000000000" pitchFamily="2" charset="-78"/>
            </a:rPr>
            <a:t>شکل زمین</a:t>
          </a:r>
          <a:endParaRPr lang="en-US" sz="1200" kern="1200">
            <a:cs typeface="B Nazanin" panose="00000400000000000000" pitchFamily="2" charset="-78"/>
          </a:endParaRPr>
        </a:p>
      </dsp:txBody>
      <dsp:txXfrm>
        <a:off x="1794796" y="181054"/>
        <a:ext cx="577494" cy="280035"/>
      </dsp:txXfrm>
    </dsp:sp>
    <dsp:sp modelId="{F5F464DB-D4C6-4903-AB35-DD8B10E9455D}">
      <dsp:nvSpPr>
        <dsp:cNvPr id="0" name=""/>
        <dsp:cNvSpPr/>
      </dsp:nvSpPr>
      <dsp:spPr>
        <a:xfrm rot="19457599">
          <a:off x="2353457" y="219505"/>
          <a:ext cx="293057" cy="32092"/>
        </a:xfrm>
        <a:custGeom>
          <a:avLst/>
          <a:gdLst/>
          <a:ahLst/>
          <a:cxnLst/>
          <a:rect l="0" t="0" r="0" b="0"/>
          <a:pathLst>
            <a:path>
              <a:moveTo>
                <a:pt x="0" y="16046"/>
              </a:moveTo>
              <a:lnTo>
                <a:pt x="293057" y="16046"/>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492660" y="228225"/>
        <a:ext cx="14652" cy="14652"/>
      </dsp:txXfrm>
    </dsp:sp>
    <dsp:sp modelId="{A859AB49-F4E1-4CB6-8AC4-9FC0278EDB5A}">
      <dsp:nvSpPr>
        <dsp:cNvPr id="0" name=""/>
        <dsp:cNvSpPr/>
      </dsp:nvSpPr>
      <dsp:spPr>
        <a:xfrm>
          <a:off x="2618970" y="1302"/>
          <a:ext cx="594918" cy="297459"/>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fa-IR" sz="1200" kern="1200">
              <a:cs typeface="B Nazanin" panose="00000400000000000000" pitchFamily="2" charset="-78"/>
            </a:rPr>
            <a:t>شیب</a:t>
          </a:r>
          <a:endParaRPr lang="en-US" sz="1200" kern="1200">
            <a:cs typeface="B Nazanin" panose="00000400000000000000" pitchFamily="2" charset="-78"/>
          </a:endParaRPr>
        </a:p>
      </dsp:txBody>
      <dsp:txXfrm>
        <a:off x="2627682" y="10014"/>
        <a:ext cx="577494" cy="280035"/>
      </dsp:txXfrm>
    </dsp:sp>
    <dsp:sp modelId="{36AEB00F-4653-4AE7-9C3A-37E6564B5523}">
      <dsp:nvSpPr>
        <dsp:cNvPr id="0" name=""/>
        <dsp:cNvSpPr/>
      </dsp:nvSpPr>
      <dsp:spPr>
        <a:xfrm rot="2142401">
          <a:off x="2353457" y="390545"/>
          <a:ext cx="293057" cy="32092"/>
        </a:xfrm>
        <a:custGeom>
          <a:avLst/>
          <a:gdLst/>
          <a:ahLst/>
          <a:cxnLst/>
          <a:rect l="0" t="0" r="0" b="0"/>
          <a:pathLst>
            <a:path>
              <a:moveTo>
                <a:pt x="0" y="16046"/>
              </a:moveTo>
              <a:lnTo>
                <a:pt x="293057" y="16046"/>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492660" y="399265"/>
        <a:ext cx="14652" cy="14652"/>
      </dsp:txXfrm>
    </dsp:sp>
    <dsp:sp modelId="{5DD48EAB-3F1D-4BD8-9AE5-DB1D66A32D40}">
      <dsp:nvSpPr>
        <dsp:cNvPr id="0" name=""/>
        <dsp:cNvSpPr/>
      </dsp:nvSpPr>
      <dsp:spPr>
        <a:xfrm>
          <a:off x="2618970" y="343381"/>
          <a:ext cx="594918" cy="297459"/>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fa-IR" sz="700" kern="1200">
              <a:cs typeface="B Nazanin" panose="00000400000000000000" pitchFamily="2" charset="-78"/>
            </a:rPr>
            <a:t>شکل سایت موردنظر</a:t>
          </a:r>
          <a:endParaRPr lang="en-US" sz="700" kern="1200">
            <a:cs typeface="B Nazanin" panose="00000400000000000000" pitchFamily="2" charset="-78"/>
          </a:endParaRPr>
        </a:p>
      </dsp:txBody>
      <dsp:txXfrm>
        <a:off x="2627682" y="352093"/>
        <a:ext cx="577494" cy="280035"/>
      </dsp:txXfrm>
    </dsp:sp>
    <dsp:sp modelId="{4A759F55-47B0-4591-88DF-80CEB0CC160B}">
      <dsp:nvSpPr>
        <dsp:cNvPr id="0" name=""/>
        <dsp:cNvSpPr/>
      </dsp:nvSpPr>
      <dsp:spPr>
        <a:xfrm rot="2829178">
          <a:off x="1492135" y="1031942"/>
          <a:ext cx="349929" cy="32092"/>
        </a:xfrm>
        <a:custGeom>
          <a:avLst/>
          <a:gdLst/>
          <a:ahLst/>
          <a:cxnLst/>
          <a:rect l="0" t="0" r="0" b="0"/>
          <a:pathLst>
            <a:path>
              <a:moveTo>
                <a:pt x="0" y="16046"/>
              </a:moveTo>
              <a:lnTo>
                <a:pt x="349929" y="16046"/>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658352" y="1039240"/>
        <a:ext cx="17496" cy="17496"/>
      </dsp:txXfrm>
    </dsp:sp>
    <dsp:sp modelId="{84C23FB2-B306-48CB-8133-D4CB2F01FF3D}">
      <dsp:nvSpPr>
        <dsp:cNvPr id="0" name=""/>
        <dsp:cNvSpPr/>
      </dsp:nvSpPr>
      <dsp:spPr>
        <a:xfrm>
          <a:off x="1786084" y="1027538"/>
          <a:ext cx="594918" cy="297459"/>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fa-IR" sz="1200" kern="1200">
              <a:cs typeface="B Nazanin" panose="00000400000000000000" pitchFamily="2" charset="-78"/>
            </a:rPr>
            <a:t>اقلیم</a:t>
          </a:r>
          <a:endParaRPr lang="en-US" sz="1200" kern="1200">
            <a:cs typeface="B Nazanin" panose="00000400000000000000" pitchFamily="2" charset="-78"/>
          </a:endParaRPr>
        </a:p>
      </dsp:txBody>
      <dsp:txXfrm>
        <a:off x="1794796" y="1036250"/>
        <a:ext cx="577494" cy="280035"/>
      </dsp:txXfrm>
    </dsp:sp>
    <dsp:sp modelId="{4CDC185C-3DF5-4F9C-AD2E-EF7DBD72D9D7}">
      <dsp:nvSpPr>
        <dsp:cNvPr id="0" name=""/>
        <dsp:cNvSpPr/>
      </dsp:nvSpPr>
      <dsp:spPr>
        <a:xfrm rot="18289469">
          <a:off x="2291632" y="989182"/>
          <a:ext cx="416708" cy="32092"/>
        </a:xfrm>
        <a:custGeom>
          <a:avLst/>
          <a:gdLst/>
          <a:ahLst/>
          <a:cxnLst/>
          <a:rect l="0" t="0" r="0" b="0"/>
          <a:pathLst>
            <a:path>
              <a:moveTo>
                <a:pt x="0" y="16046"/>
              </a:moveTo>
              <a:lnTo>
                <a:pt x="416708" y="16046"/>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489569" y="994810"/>
        <a:ext cx="20835" cy="20835"/>
      </dsp:txXfrm>
    </dsp:sp>
    <dsp:sp modelId="{9AB12178-06AA-48A6-A62A-E6CC3B755D63}">
      <dsp:nvSpPr>
        <dsp:cNvPr id="0" name=""/>
        <dsp:cNvSpPr/>
      </dsp:nvSpPr>
      <dsp:spPr>
        <a:xfrm>
          <a:off x="2618970" y="685459"/>
          <a:ext cx="594918" cy="297459"/>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fa-IR" sz="700" kern="1200"/>
            <a:t>آب وهوا</a:t>
          </a:r>
          <a:endParaRPr lang="en-US" sz="700" kern="1200"/>
        </a:p>
      </dsp:txBody>
      <dsp:txXfrm>
        <a:off x="2627682" y="694171"/>
        <a:ext cx="577494" cy="280035"/>
      </dsp:txXfrm>
    </dsp:sp>
    <dsp:sp modelId="{297C75AA-2E16-46A2-B777-20844DE9A6CF}">
      <dsp:nvSpPr>
        <dsp:cNvPr id="0" name=""/>
        <dsp:cNvSpPr/>
      </dsp:nvSpPr>
      <dsp:spPr>
        <a:xfrm>
          <a:off x="3213889" y="818143"/>
          <a:ext cx="237967" cy="32092"/>
        </a:xfrm>
        <a:custGeom>
          <a:avLst/>
          <a:gdLst/>
          <a:ahLst/>
          <a:cxnLst/>
          <a:rect l="0" t="0" r="0" b="0"/>
          <a:pathLst>
            <a:path>
              <a:moveTo>
                <a:pt x="0" y="16046"/>
              </a:moveTo>
              <a:lnTo>
                <a:pt x="237967" y="16046"/>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326924" y="828240"/>
        <a:ext cx="11898" cy="11898"/>
      </dsp:txXfrm>
    </dsp:sp>
    <dsp:sp modelId="{AADC11C6-40FB-4B5B-9A16-F59B0D426C8C}">
      <dsp:nvSpPr>
        <dsp:cNvPr id="0" name=""/>
        <dsp:cNvSpPr/>
      </dsp:nvSpPr>
      <dsp:spPr>
        <a:xfrm>
          <a:off x="3451857" y="685459"/>
          <a:ext cx="594918" cy="297459"/>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fa-IR" sz="700" kern="1200"/>
            <a:t>درون گرا وبرون گرا بودن</a:t>
          </a:r>
          <a:endParaRPr lang="en-US" sz="700" kern="1200"/>
        </a:p>
      </dsp:txBody>
      <dsp:txXfrm>
        <a:off x="3460569" y="694171"/>
        <a:ext cx="577494" cy="280035"/>
      </dsp:txXfrm>
    </dsp:sp>
    <dsp:sp modelId="{508431EB-B524-4885-A294-E027ADCC09E8}">
      <dsp:nvSpPr>
        <dsp:cNvPr id="0" name=""/>
        <dsp:cNvSpPr/>
      </dsp:nvSpPr>
      <dsp:spPr>
        <a:xfrm>
          <a:off x="2381003" y="1160221"/>
          <a:ext cx="237967" cy="32092"/>
        </a:xfrm>
        <a:custGeom>
          <a:avLst/>
          <a:gdLst/>
          <a:ahLst/>
          <a:cxnLst/>
          <a:rect l="0" t="0" r="0" b="0"/>
          <a:pathLst>
            <a:path>
              <a:moveTo>
                <a:pt x="0" y="16046"/>
              </a:moveTo>
              <a:lnTo>
                <a:pt x="237967" y="16046"/>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494037" y="1170318"/>
        <a:ext cx="11898" cy="11898"/>
      </dsp:txXfrm>
    </dsp:sp>
    <dsp:sp modelId="{0D888597-0305-47C1-8A2E-07432F0B23B0}">
      <dsp:nvSpPr>
        <dsp:cNvPr id="0" name=""/>
        <dsp:cNvSpPr/>
      </dsp:nvSpPr>
      <dsp:spPr>
        <a:xfrm>
          <a:off x="2618970" y="1027538"/>
          <a:ext cx="594918" cy="297459"/>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fa-IR" sz="700" kern="1200"/>
            <a:t>نور وباد</a:t>
          </a:r>
          <a:endParaRPr lang="en-US" sz="700" kern="1200"/>
        </a:p>
      </dsp:txBody>
      <dsp:txXfrm>
        <a:off x="2627682" y="1036250"/>
        <a:ext cx="577494" cy="280035"/>
      </dsp:txXfrm>
    </dsp:sp>
    <dsp:sp modelId="{9F4AB122-BDF5-43E9-AE4C-D0B621C360E9}">
      <dsp:nvSpPr>
        <dsp:cNvPr id="0" name=""/>
        <dsp:cNvSpPr/>
      </dsp:nvSpPr>
      <dsp:spPr>
        <a:xfrm>
          <a:off x="3213889" y="1160221"/>
          <a:ext cx="237967" cy="32092"/>
        </a:xfrm>
        <a:custGeom>
          <a:avLst/>
          <a:gdLst/>
          <a:ahLst/>
          <a:cxnLst/>
          <a:rect l="0" t="0" r="0" b="0"/>
          <a:pathLst>
            <a:path>
              <a:moveTo>
                <a:pt x="0" y="16046"/>
              </a:moveTo>
              <a:lnTo>
                <a:pt x="237967" y="16046"/>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326924" y="1170318"/>
        <a:ext cx="11898" cy="11898"/>
      </dsp:txXfrm>
    </dsp:sp>
    <dsp:sp modelId="{8EA0639B-8CE7-4976-98CB-A383ECB294A4}">
      <dsp:nvSpPr>
        <dsp:cNvPr id="0" name=""/>
        <dsp:cNvSpPr/>
      </dsp:nvSpPr>
      <dsp:spPr>
        <a:xfrm>
          <a:off x="3451857" y="1027538"/>
          <a:ext cx="594918" cy="297459"/>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fa-IR" sz="700" kern="1200"/>
            <a:t>تخلخل درحجم یاهندسه نما</a:t>
          </a:r>
          <a:endParaRPr lang="en-US" sz="700" kern="1200"/>
        </a:p>
      </dsp:txBody>
      <dsp:txXfrm>
        <a:off x="3460569" y="1036250"/>
        <a:ext cx="577494" cy="280035"/>
      </dsp:txXfrm>
    </dsp:sp>
    <dsp:sp modelId="{3CC747C4-8546-48A7-9E09-DEE386120170}">
      <dsp:nvSpPr>
        <dsp:cNvPr id="0" name=""/>
        <dsp:cNvSpPr/>
      </dsp:nvSpPr>
      <dsp:spPr>
        <a:xfrm rot="3310531">
          <a:off x="2291632" y="1331260"/>
          <a:ext cx="416708" cy="32092"/>
        </a:xfrm>
        <a:custGeom>
          <a:avLst/>
          <a:gdLst/>
          <a:ahLst/>
          <a:cxnLst/>
          <a:rect l="0" t="0" r="0" b="0"/>
          <a:pathLst>
            <a:path>
              <a:moveTo>
                <a:pt x="0" y="16046"/>
              </a:moveTo>
              <a:lnTo>
                <a:pt x="416708" y="16046"/>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489569" y="1336889"/>
        <a:ext cx="20835" cy="20835"/>
      </dsp:txXfrm>
    </dsp:sp>
    <dsp:sp modelId="{056E9DFB-38B5-46C6-BC68-FB5F8B34D967}">
      <dsp:nvSpPr>
        <dsp:cNvPr id="0" name=""/>
        <dsp:cNvSpPr/>
      </dsp:nvSpPr>
      <dsp:spPr>
        <a:xfrm>
          <a:off x="2618970" y="1369616"/>
          <a:ext cx="594918" cy="297459"/>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fa-IR" sz="700" kern="1200"/>
            <a:t>میزان بارندگی</a:t>
          </a:r>
          <a:endParaRPr lang="en-US" sz="700" kern="1200"/>
        </a:p>
      </dsp:txBody>
      <dsp:txXfrm>
        <a:off x="2627682" y="1378328"/>
        <a:ext cx="577494" cy="280035"/>
      </dsp:txXfrm>
    </dsp:sp>
    <dsp:sp modelId="{8315E2C7-5B6E-4FD4-AFF2-07066C44D2BE}">
      <dsp:nvSpPr>
        <dsp:cNvPr id="0" name=""/>
        <dsp:cNvSpPr/>
      </dsp:nvSpPr>
      <dsp:spPr>
        <a:xfrm>
          <a:off x="3213889" y="1502299"/>
          <a:ext cx="237967" cy="32092"/>
        </a:xfrm>
        <a:custGeom>
          <a:avLst/>
          <a:gdLst/>
          <a:ahLst/>
          <a:cxnLst/>
          <a:rect l="0" t="0" r="0" b="0"/>
          <a:pathLst>
            <a:path>
              <a:moveTo>
                <a:pt x="0" y="16046"/>
              </a:moveTo>
              <a:lnTo>
                <a:pt x="237967" y="16046"/>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326924" y="1512397"/>
        <a:ext cx="11898" cy="11898"/>
      </dsp:txXfrm>
    </dsp:sp>
    <dsp:sp modelId="{6E1ED193-E90A-430B-A4CE-3AD97FDB28D0}">
      <dsp:nvSpPr>
        <dsp:cNvPr id="0" name=""/>
        <dsp:cNvSpPr/>
      </dsp:nvSpPr>
      <dsp:spPr>
        <a:xfrm>
          <a:off x="3451857" y="1369616"/>
          <a:ext cx="594918" cy="297459"/>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fa-IR" sz="700" kern="1200"/>
            <a:t>سقف</a:t>
          </a:r>
          <a:endParaRPr lang="en-US" sz="700" kern="1200"/>
        </a:p>
      </dsp:txBody>
      <dsp:txXfrm>
        <a:off x="3460569" y="1378328"/>
        <a:ext cx="577494" cy="280035"/>
      </dsp:txXfrm>
    </dsp:sp>
    <dsp:sp modelId="{DAF484B8-9E0C-46E8-BE65-38549A13AD99}">
      <dsp:nvSpPr>
        <dsp:cNvPr id="0" name=""/>
        <dsp:cNvSpPr/>
      </dsp:nvSpPr>
      <dsp:spPr>
        <a:xfrm rot="4099285">
          <a:off x="1344999" y="1202981"/>
          <a:ext cx="644201" cy="32092"/>
        </a:xfrm>
        <a:custGeom>
          <a:avLst/>
          <a:gdLst/>
          <a:ahLst/>
          <a:cxnLst/>
          <a:rect l="0" t="0" r="0" b="0"/>
          <a:pathLst>
            <a:path>
              <a:moveTo>
                <a:pt x="0" y="16046"/>
              </a:moveTo>
              <a:lnTo>
                <a:pt x="644201" y="16046"/>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650995" y="1202922"/>
        <a:ext cx="32210" cy="32210"/>
      </dsp:txXfrm>
    </dsp:sp>
    <dsp:sp modelId="{8CF06F95-2AF3-4476-936B-CCBCD19500C0}">
      <dsp:nvSpPr>
        <dsp:cNvPr id="0" name=""/>
        <dsp:cNvSpPr/>
      </dsp:nvSpPr>
      <dsp:spPr>
        <a:xfrm>
          <a:off x="1786084" y="1369616"/>
          <a:ext cx="594918" cy="297459"/>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fa-IR" sz="1200" kern="1200">
              <a:cs typeface="B Nazanin" panose="00000400000000000000" pitchFamily="2" charset="-78"/>
            </a:rPr>
            <a:t>نوع کاربری</a:t>
          </a:r>
          <a:endParaRPr lang="en-US" sz="1200" kern="1200">
            <a:cs typeface="B Nazanin" panose="00000400000000000000" pitchFamily="2" charset="-78"/>
          </a:endParaRPr>
        </a:p>
      </dsp:txBody>
      <dsp:txXfrm>
        <a:off x="1794796" y="1378328"/>
        <a:ext cx="577494" cy="280035"/>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A9C83-156D-4093-8CBC-311A7DE4D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2110</Words>
  <Characters>12029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dcterms:created xsi:type="dcterms:W3CDTF">2019-12-16T09:13:00Z</dcterms:created>
  <dcterms:modified xsi:type="dcterms:W3CDTF">2019-12-16T09:13:00Z</dcterms:modified>
</cp:coreProperties>
</file>